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Pr="00DC48C7" w:rsidRDefault="000116AF" w:rsidP="00011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о предоставлении разрешения </w:t>
      </w:r>
      <w:r w:rsidR="00DC48C7" w:rsidRPr="00DC48C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«Магазины»</w:t>
      </w:r>
      <w:r w:rsidR="00C9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6AF" w:rsidRPr="00DC48C7" w:rsidRDefault="000116AF" w:rsidP="00C92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C926D5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C926D5">
        <w:rPr>
          <w:rFonts w:ascii="Times New Roman" w:hAnsi="Times New Roman" w:cs="Times New Roman"/>
          <w:sz w:val="28"/>
          <w:szCs w:val="28"/>
        </w:rPr>
        <w:t xml:space="preserve"> Андрея Геннадьевича</w:t>
      </w:r>
      <w:r w:rsidR="00DC48C7" w:rsidRPr="00DC48C7">
        <w:rPr>
          <w:rFonts w:ascii="Times New Roman" w:hAnsi="Times New Roman" w:cs="Times New Roman"/>
          <w:sz w:val="28"/>
          <w:szCs w:val="28"/>
        </w:rPr>
        <w:t xml:space="preserve"> </w:t>
      </w:r>
      <w:r w:rsidRPr="00DC48C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DC48C7" w:rsidRPr="00DC48C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«Магазины»: в отношении земельн</w:t>
      </w:r>
      <w:r w:rsidR="00C926D5">
        <w:rPr>
          <w:rFonts w:ascii="Times New Roman" w:hAnsi="Times New Roman" w:cs="Times New Roman"/>
          <w:sz w:val="28"/>
          <w:szCs w:val="28"/>
        </w:rPr>
        <w:t xml:space="preserve">ых </w:t>
      </w:r>
      <w:r w:rsidR="00DC48C7" w:rsidRPr="00DC48C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926D5">
        <w:rPr>
          <w:rFonts w:ascii="Times New Roman" w:hAnsi="Times New Roman" w:cs="Times New Roman"/>
          <w:sz w:val="28"/>
          <w:szCs w:val="28"/>
        </w:rPr>
        <w:t>ов ЗУ</w:t>
      </w:r>
      <w:proofErr w:type="gramStart"/>
      <w:r w:rsidR="00C926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926D5">
        <w:rPr>
          <w:rFonts w:ascii="Times New Roman" w:hAnsi="Times New Roman" w:cs="Times New Roman"/>
          <w:sz w:val="28"/>
          <w:szCs w:val="28"/>
        </w:rPr>
        <w:t xml:space="preserve"> площадью 321 </w:t>
      </w:r>
      <w:proofErr w:type="spellStart"/>
      <w:r w:rsidR="00C926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26D5">
        <w:rPr>
          <w:rFonts w:ascii="Times New Roman" w:hAnsi="Times New Roman" w:cs="Times New Roman"/>
          <w:sz w:val="28"/>
          <w:szCs w:val="28"/>
        </w:rPr>
        <w:t xml:space="preserve">., ЗУ2 площадью 195 </w:t>
      </w:r>
      <w:proofErr w:type="spellStart"/>
      <w:r w:rsidR="00C926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26D5">
        <w:rPr>
          <w:rFonts w:ascii="Times New Roman" w:hAnsi="Times New Roman" w:cs="Times New Roman"/>
          <w:sz w:val="28"/>
          <w:szCs w:val="28"/>
        </w:rPr>
        <w:t xml:space="preserve">., ЗУ3 площадью 128 </w:t>
      </w:r>
      <w:proofErr w:type="spellStart"/>
      <w:r w:rsidR="00C926D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926D5">
        <w:rPr>
          <w:rFonts w:ascii="Times New Roman" w:hAnsi="Times New Roman" w:cs="Times New Roman"/>
          <w:sz w:val="28"/>
          <w:szCs w:val="28"/>
        </w:rPr>
        <w:t>.</w:t>
      </w:r>
      <w:r w:rsidR="00DC48C7" w:rsidRPr="00DC48C7">
        <w:rPr>
          <w:rFonts w:ascii="Times New Roman" w:hAnsi="Times New Roman" w:cs="Times New Roman"/>
          <w:sz w:val="28"/>
          <w:szCs w:val="28"/>
        </w:rPr>
        <w:t xml:space="preserve"> </w:t>
      </w:r>
      <w:r w:rsidR="00C926D5" w:rsidRPr="00C926D5">
        <w:rPr>
          <w:rFonts w:ascii="Times New Roman" w:hAnsi="Times New Roman" w:cs="Times New Roman"/>
          <w:sz w:val="28"/>
          <w:szCs w:val="28"/>
        </w:rPr>
        <w:t xml:space="preserve">образованных в результате перераспределения границ земельных участков с кадастровыми номерами: 38:06:100303:1339, расположенного по адресу: Иркутская область, муниципальный район Иркутский, сельское поселение </w:t>
      </w:r>
      <w:proofErr w:type="spellStart"/>
      <w:r w:rsidR="00C926D5" w:rsidRPr="00C926D5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C926D5" w:rsidRPr="00C926D5">
        <w:rPr>
          <w:rFonts w:ascii="Times New Roman" w:hAnsi="Times New Roman" w:cs="Times New Roman"/>
          <w:sz w:val="28"/>
          <w:szCs w:val="28"/>
        </w:rPr>
        <w:t>, деревня</w:t>
      </w:r>
      <w:proofErr w:type="gramStart"/>
      <w:r w:rsidR="00C926D5" w:rsidRPr="00C926D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926D5" w:rsidRPr="00C926D5">
        <w:rPr>
          <w:rFonts w:ascii="Times New Roman" w:hAnsi="Times New Roman" w:cs="Times New Roman"/>
          <w:sz w:val="28"/>
          <w:szCs w:val="28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="00C926D5" w:rsidRPr="00C926D5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C926D5" w:rsidRPr="00C926D5">
        <w:rPr>
          <w:rFonts w:ascii="Times New Roman" w:hAnsi="Times New Roman" w:cs="Times New Roman"/>
          <w:sz w:val="28"/>
          <w:szCs w:val="28"/>
        </w:rPr>
        <w:t xml:space="preserve"> сельское поселение, деревня</w:t>
      </w:r>
      <w:proofErr w:type="gramStart"/>
      <w:r w:rsidR="00C926D5" w:rsidRPr="00C926D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926D5" w:rsidRPr="00C926D5">
        <w:rPr>
          <w:rFonts w:ascii="Times New Roman" w:hAnsi="Times New Roman" w:cs="Times New Roman"/>
          <w:sz w:val="28"/>
          <w:szCs w:val="28"/>
        </w:rPr>
        <w:t>уда, переулок Прибрежный, земельный участок 3 Б</w:t>
      </w:r>
      <w:r w:rsidR="00DC48C7" w:rsidRPr="00DC48C7">
        <w:rPr>
          <w:rFonts w:ascii="Times New Roman" w:hAnsi="Times New Roman" w:cs="Times New Roman"/>
          <w:sz w:val="28"/>
          <w:szCs w:val="28"/>
        </w:rPr>
        <w:t>.</w:t>
      </w:r>
    </w:p>
    <w:p w:rsid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C926D5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926D5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2E020F83" wp14:editId="7CDEFBFA">
            <wp:extent cx="5086350" cy="46950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64" t="15100" r="26603" b="9686"/>
                    <a:stretch/>
                  </pic:blipFill>
                  <pic:spPr bwMode="auto">
                    <a:xfrm>
                      <a:off x="0" y="0"/>
                      <a:ext cx="5083633" cy="4692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BC3F64"/>
    <w:rsid w:val="00C926D5"/>
    <w:rsid w:val="00DC48C7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2023-08-14T00:20:00Z</cp:lastPrinted>
  <dcterms:created xsi:type="dcterms:W3CDTF">2023-08-11T01:34:00Z</dcterms:created>
  <dcterms:modified xsi:type="dcterms:W3CDTF">2023-08-14T00:20:00Z</dcterms:modified>
</cp:coreProperties>
</file>