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Памятные места </w:t>
      </w:r>
      <w:proofErr w:type="spellStart"/>
      <w:r w:rsidRPr="004D0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Мемориальный комплекс села Хомутово</w:t>
      </w:r>
      <w:r w:rsidRPr="004D0A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D0A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Мемориальный компле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кс вкл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ючает</w:t>
      </w:r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две площади, расположенные по обеим сторонам ул. Кирова. На одной площади расположен обелиск вечной Славы землякам-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омутовцам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gram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павшим</w:t>
      </w:r>
      <w:proofErr w:type="gram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в годы Великой Отечественной войны 1941–1945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г.г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. (с. Хомутово, ул. Кирова, 10 б, около здания Дома культуры). Первоначально мемориал землякам-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хомутовцам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был установлен к 20-летию Победы в Великой Отечественной войне 1941–1945 годов. Инициатором возведения мемориала выступил </w:t>
      </w:r>
      <w:r w:rsidRPr="004D0A20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eastAsia="ru-RU"/>
        </w:rPr>
        <w:t>С.Е. Нефедьев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, он же собрал сведения о погибших земляках. С помощью своих учеников Нефедьев организовал сбор денежных средств на возведение Мемориала. На памятнике было размещено 225 фамилий земляков-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хомутовцев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погибших в годы Великой Отечественной войны. </w:t>
      </w:r>
    </w:p>
    <w:p w:rsidR="004D0A20" w:rsidRPr="004D0A20" w:rsidRDefault="004D0A20" w:rsidP="004D0A20">
      <w:pPr>
        <w:spacing w:line="360" w:lineRule="auto"/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Торжественное открытие памятника состоялось 9 мая 1966 года. Мемориал простоял почти 45 лет, к 2009 году находился в аварийном состоянии. По инициативе администрации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поселения была разработана программа реконструкции памятника.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 проведен конкурс на лучший эскизный проект мемориального комплекса, подготовлена проектно-сметная документация. Сметная стоимость составляла 3 651 564,28 рублей.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Думой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МО второго созыва было принято решение о реконструкции всего мемориального комплекса, объявлена акция по сбору народных средств на проведение реконструкции.</w:t>
      </w:r>
      <w:r w:rsidR="00C97E9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9 мая 2010 года  в торжественной обстановке на юбилейном параде был открыт новый мемориальный комплекс</w:t>
      </w:r>
      <w:r w:rsidR="00B3506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 канун празднования 70-летия Победы в Великой Отечественной войне на обелиске Славы было дополнительно установлено 4 плиты с 89 фамилиями погибших в годы Великой Отечественной войны земляков-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хомутовцев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, выявленных в ходе архивно-поисковой работы.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76-мм дивизионная пушка ЗИС-3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. В 1985 году в канун празднования 40-летия Победы в Великой Отечественной войне у обелиска погибшим воинам была установлена 76-мм дивизионная пушка ЗИС-3.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1985-й юбилейный  год совпал с выборами в Верховный Совет СССР. На встречу с избирателями, в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село Хомутово, приехал кандидат в депутаты Верховного Совета, Герой Советского Союза, главнокомандующий сухопутными войсками страны, маршал Советского Союза В.И. Петров. Пользуясь присутствием должностного лица высокого ранга, краевед С.Е. Нефедьев предложил обратиться к маршалу с просьбой о выделении какого-нибудь экспоната для установки у памятника погибшим воинам. Вскоре пришел ответ в адрес сельского Совета от командующего Забайкальским военным округом,  в котором сообщалось, что по распоряжению маршала выделено 76-мм артиллерийское орудие. Оно было получено на станции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Батарейная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Транспортировал орудие водитель РТП В.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Сюсин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4D0A20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РСЗО БМ-21 (реактивная система залпового огня «Град</w:t>
      </w:r>
      <w:r w:rsidRPr="004D0A20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eastAsia="ru-RU"/>
        </w:rPr>
        <w:t>».</w:t>
      </w:r>
      <w:proofErr w:type="gram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К 70-летию Победы в Великой Отечественной войне у мемориала павшим землякам-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хомутовцам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 был установлен еще один представитель артиллерии – РСЗО БМ-21 (реактивная система залпового огня «Град»). Инициатором приобретения и установки военного экспоната выступила администрация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МО. Более года длились процессы согласования по приобретению военной техники в Министерстве обороны РФ </w:t>
      </w:r>
      <w:r w:rsidRPr="004D0A2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4D0A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Главном ракетно-артиллерийском управлении Министерства обороны Российской Федерации</w:t>
      </w:r>
      <w:r w:rsidRPr="004D0A20">
        <w:rPr>
          <w:rFonts w:ascii="Calibri" w:eastAsia="Calibri" w:hAnsi="Calibri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0A2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4D0A2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ГРАУ Минобороны России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). Торжественное открытие установки состоялось  9 мая 2015 года. 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Памятник Герою Советского Союза М.П. Васильеву.</w:t>
      </w:r>
      <w:r w:rsidRPr="004D0A20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На другой площади,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в парковой зоне с. Хомутово (ул. Кирова, 7 а), около здания администрации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МО,</w:t>
      </w:r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расположен бюст уроженца деревни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Поздняково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Иркутского района Героя Советского Союза летчика-штурмовика </w:t>
      </w:r>
      <w:r w:rsidRPr="004D0A20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>М.В. Васильева</w:t>
      </w:r>
      <w:r w:rsidRPr="004D0A2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(см.)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. Инициатором установки бюста Герою Советского Союза М.П. Васильеву стал заслуженный деятель культуры РФ </w:t>
      </w:r>
      <w:r w:rsidRPr="004D0A20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eastAsia="ru-RU"/>
        </w:rPr>
        <w:t>С.Е. Нефедьев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(см.), который </w:t>
      </w:r>
      <w:proofErr w:type="gram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самолично</w:t>
      </w:r>
      <w:proofErr w:type="gram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заказал в Ленинграде у известного скульптора Михайлова изготовление бюста. Торжественное открытие памятника состоялось 9 мая </w:t>
      </w:r>
      <w:smartTag w:uri="urn:schemas-microsoft-com:office:smarttags" w:element="metricconverter">
        <w:smartTagPr>
          <w:attr w:name="ProductID" w:val="1980 г"/>
        </w:smartTagPr>
        <w:r w:rsidRPr="004D0A20">
          <w:rPr>
            <w:rFonts w:ascii="Times New Roman" w:eastAsia="Calibri" w:hAnsi="Times New Roman" w:cs="Times New Roman"/>
            <w:color w:val="000000"/>
            <w:spacing w:val="1"/>
            <w:sz w:val="28"/>
            <w:szCs w:val="28"/>
            <w:lang w:eastAsia="ru-RU"/>
          </w:rPr>
          <w:t>1980 г</w:t>
        </w:r>
      </w:smartTag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.  Копия бюста М.П. Васильева находится также и в краеведческом музее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Хомутовской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школы № 2. Одновременно с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реконструкцией мемориала Славы в 2010 году была проведена и реконструкция памятника М.П. Васильеву, торжественное открытие обновленного постамента состоялось 9 мая 2010 года. 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Бюст А.С. Пушкина. </w:t>
      </w: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Бюст А.С. Пушкину установлен во дворе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Хомутовской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средней общеобразовательной школы № 2 по инициативе заслуженного деятеля культуры С.Е. Нефедьева. Установка бюста приурочена к 190-летию со дня рождения великого поэта. С тех пор ежегодно в день рождения поэта – 6 июня здесь собираются любители и почитатели творчества А.С. Пушкина. Шефство над памятником осуществляют школьники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Хомутовской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СОШ № 2.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Памятники-бюсты командирам партизанских отрядов Д.Е. Звереву и Н.А. </w:t>
      </w:r>
      <w:proofErr w:type="spellStart"/>
      <w:r w:rsidRPr="004D0A20">
        <w:rPr>
          <w:rFonts w:ascii="Times New Roman" w:eastAsia="Calibri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Каландарашвили</w:t>
      </w:r>
      <w:proofErr w:type="spellEnd"/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Памятники-бюсты командиру партизанского отряда Даниилу </w:t>
      </w:r>
      <w:proofErr w:type="spellStart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Евдокимовичу</w:t>
      </w:r>
      <w:proofErr w:type="spellEnd"/>
      <w:r w:rsidRPr="004D0A2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Звереву </w:t>
      </w:r>
      <w:r w:rsidRPr="004D0A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(1894–1941) – участнику 1-й мировой войны и Гражданской войны в Сибири, командиру сибирских партизан, командующему Восточно-Сибирской советской армией, а также Нестору Александровичу </w:t>
      </w:r>
      <w:proofErr w:type="spellStart"/>
      <w:r w:rsidRPr="004D0A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Каландарашвили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6" w:tooltip="1876 год" w:history="1">
        <w:r w:rsidRPr="004D0A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1876</w:t>
        </w:r>
      </w:hyperlink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hyperlink r:id="rId7" w:tooltip="1922" w:history="1">
        <w:r w:rsidRPr="004D0A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1922</w:t>
        </w:r>
      </w:hyperlink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революционному деятелю,  одному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руководителей </w:t>
      </w:r>
      <w:hyperlink r:id="rId8" w:tooltip="Партизан" w:history="1">
        <w:r w:rsidRPr="004D0A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партизанского</w:t>
        </w:r>
      </w:hyperlink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движения в Восточной Сибири во время Гражданской войны, </w:t>
      </w:r>
      <w:r w:rsidRPr="004D0A2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установлены при активном участии краеведа, заслуженного деятеля культуры РФ С.Е. Нефедьева.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Партизанские командиры, согласно краеведческим изысканиям С.Е. Нефедьева, останавливались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Хомутово со своими отрядами с 5 по 18 января </w:t>
      </w:r>
      <w:smartTag w:uri="urn:schemas-microsoft-com:office:smarttags" w:element="metricconverter">
        <w:smartTagPr>
          <w:attr w:name="ProductID" w:val="1920 г"/>
        </w:smartTagPr>
        <w:r w:rsidRPr="004D0A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1920 г</w:t>
        </w:r>
      </w:smartTag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Памятники расположены на территории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Хомутовской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общеобразовательной школы № 1. Шефство над памятниками осуществляют школьники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Хомутовской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 1.</w:t>
      </w:r>
    </w:p>
    <w:p w:rsidR="004D0A20" w:rsidRPr="004D0A20" w:rsidRDefault="004D0A20" w:rsidP="004D0A2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Памятник почтальону.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появления памятника почтальону удивительна: скульптуру почтальона выписало по каталогу в 70-е годы ХХ в. управление главпочтамта по инициативе бывшего главного инженера иркутского главпочтамта Л.Н. Ильясовой. Скульптура должна была поселиться перед зданием главпочтамта, однако,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ее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узкой 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улице Степана Разина в Иркутске, не представилось возможным. Руководством главпочтамта было принято решение о размещении памятника около одного из почтовых отделений Иркутского района. Рассматривались варианты установки скульптуры в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Голоустном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Листвянке, но, в конечном результате, вспомнив о подходящей площадке перед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Хомутовким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почтовым отделением, уведомив руководство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совета,  установили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Хомутово. Торжественного открытия не происходило. Памятник был установлен буднично. Является единственным памятником подобного рода во всем Зауралье.</w:t>
      </w:r>
    </w:p>
    <w:p w:rsidR="004D0A20" w:rsidRPr="004D0A20" w:rsidRDefault="004D0A20" w:rsidP="00B35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Обелиск воинам, погибшим в годы Великой Отечественной войны (п. </w:t>
      </w:r>
      <w:proofErr w:type="spellStart"/>
      <w:r w:rsidRPr="004D0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Плишкино</w:t>
      </w:r>
      <w:proofErr w:type="spellEnd"/>
      <w:r w:rsidRPr="004D0A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). </w:t>
      </w:r>
      <w:r w:rsidRPr="004D0A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D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белиск памяти воинам Великой Отечественной войны был установлен </w:t>
      </w:r>
      <w:r w:rsidRPr="004D0A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1989 году к</w:t>
      </w:r>
      <w:r w:rsidRPr="004D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Дню Победы на территории </w:t>
      </w:r>
      <w:proofErr w:type="spellStart"/>
      <w:r w:rsidRPr="004D0A20">
        <w:rPr>
          <w:rFonts w:ascii="Times New Roman" w:eastAsia="Times New Roman" w:hAnsi="Times New Roman" w:cs="Times New Roman"/>
          <w:color w:val="000000"/>
          <w:sz w:val="28"/>
          <w:szCs w:val="28"/>
        </w:rPr>
        <w:t>Плишкинской</w:t>
      </w:r>
      <w:proofErr w:type="spellEnd"/>
      <w:r w:rsidRPr="004D0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на пожертвования местных жителей. С этого дня ежегодно 9-го мая возле обелиска проводится торжественный митинг, посвященный Победе в Великой Отечественной войне.</w:t>
      </w:r>
    </w:p>
    <w:p w:rsidR="00B327A3" w:rsidRDefault="004D0A20" w:rsidP="00B3506C">
      <w:pPr>
        <w:jc w:val="both"/>
      </w:pPr>
      <w:r w:rsidRPr="004D0A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Въездная стела в с. </w:t>
      </w:r>
      <w:proofErr w:type="spellStart"/>
      <w:r w:rsidRPr="004D0A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Хомутово</w:t>
      </w:r>
      <w:proofErr w:type="gramStart"/>
      <w:r w:rsidRPr="004D0A2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становлена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2010 году в рамках реализации муниципальной программы «Здесь Родины моей начало». </w:t>
      </w:r>
      <w:proofErr w:type="gram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Стела представляет собой идущего медведя, т. к. медведь является символом села (по одной из версий, «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хомутэ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» в переводе с эвенкийского, означает «медвежий угол»).</w:t>
      </w:r>
      <w:proofErr w:type="gram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Инициатор возведения стелы – администрация </w:t>
      </w:r>
      <w:proofErr w:type="spellStart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D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МО. Возведена к 325-летнему юбилею села</w:t>
      </w:r>
      <w:r w:rsidR="00B350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E09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04A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9AC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40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766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41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8B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A1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24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CA9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4571E"/>
    <w:multiLevelType w:val="hybridMultilevel"/>
    <w:tmpl w:val="6482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456891"/>
    <w:multiLevelType w:val="multilevel"/>
    <w:tmpl w:val="ABD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76932"/>
    <w:multiLevelType w:val="multilevel"/>
    <w:tmpl w:val="02B8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4605DE"/>
    <w:multiLevelType w:val="hybridMultilevel"/>
    <w:tmpl w:val="C63A23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A0D95"/>
    <w:multiLevelType w:val="hybridMultilevel"/>
    <w:tmpl w:val="E718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C8742B"/>
    <w:multiLevelType w:val="hybridMultilevel"/>
    <w:tmpl w:val="C63A23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D02297"/>
    <w:multiLevelType w:val="hybridMultilevel"/>
    <w:tmpl w:val="62A8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57B27"/>
    <w:multiLevelType w:val="hybridMultilevel"/>
    <w:tmpl w:val="D2F0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2897"/>
    <w:multiLevelType w:val="hybridMultilevel"/>
    <w:tmpl w:val="D762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9B"/>
    <w:rsid w:val="001E309B"/>
    <w:rsid w:val="004D0A20"/>
    <w:rsid w:val="00B327A3"/>
    <w:rsid w:val="00B3506C"/>
    <w:rsid w:val="00C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0A20"/>
    <w:pPr>
      <w:spacing w:before="48" w:after="72" w:line="240" w:lineRule="auto"/>
      <w:outlineLvl w:val="0"/>
    </w:pPr>
    <w:rPr>
      <w:rFonts w:ascii="Times New Roman" w:eastAsia="Calibri" w:hAnsi="Times New Roman" w:cs="Times New Roman"/>
      <w:kern w:val="36"/>
      <w:sz w:val="37"/>
      <w:szCs w:val="37"/>
      <w:lang w:eastAsia="ru-RU"/>
    </w:rPr>
  </w:style>
  <w:style w:type="paragraph" w:styleId="2">
    <w:name w:val="heading 2"/>
    <w:basedOn w:val="a"/>
    <w:link w:val="20"/>
    <w:qFormat/>
    <w:rsid w:val="004D0A2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D0A20"/>
    <w:pPr>
      <w:keepNext/>
      <w:keepLines/>
      <w:spacing w:before="200" w:after="0"/>
      <w:outlineLvl w:val="2"/>
    </w:pPr>
    <w:rPr>
      <w:rFonts w:ascii="Calibri Light" w:eastAsia="Calibri" w:hAnsi="Calibri Light" w:cs="Times New Roman"/>
      <w:b/>
      <w:b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20"/>
    <w:rPr>
      <w:rFonts w:ascii="Times New Roman" w:eastAsia="Calibri" w:hAnsi="Times New Roman" w:cs="Times New Roman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rsid w:val="004D0A2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0A20"/>
    <w:rPr>
      <w:rFonts w:ascii="Calibri Light" w:eastAsia="Calibri" w:hAnsi="Calibri Light" w:cs="Times New Roman"/>
      <w:b/>
      <w:bCs/>
      <w:color w:val="5B9BD5"/>
      <w:lang w:eastAsia="ru-RU"/>
    </w:rPr>
  </w:style>
  <w:style w:type="numbering" w:customStyle="1" w:styleId="11">
    <w:name w:val="Нет списка1"/>
    <w:next w:val="a2"/>
    <w:semiHidden/>
    <w:rsid w:val="004D0A20"/>
  </w:style>
  <w:style w:type="paragraph" w:customStyle="1" w:styleId="NoSpacing">
    <w:name w:val="No Spacing"/>
    <w:rsid w:val="004D0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D0A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D0A20"/>
    <w:rPr>
      <w:rFonts w:cs="Times New Roman"/>
      <w:i/>
      <w:iCs/>
    </w:rPr>
  </w:style>
  <w:style w:type="paragraph" w:customStyle="1" w:styleId="Style2">
    <w:name w:val="Style2"/>
    <w:basedOn w:val="a"/>
    <w:rsid w:val="004D0A20"/>
    <w:pPr>
      <w:widowControl w:val="0"/>
      <w:autoSpaceDE w:val="0"/>
      <w:autoSpaceDN w:val="0"/>
      <w:adjustRightInd w:val="0"/>
      <w:spacing w:after="0" w:line="223" w:lineRule="exact"/>
      <w:ind w:firstLine="3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D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0A20"/>
    <w:pPr>
      <w:widowControl w:val="0"/>
      <w:autoSpaceDE w:val="0"/>
      <w:autoSpaceDN w:val="0"/>
      <w:adjustRightInd w:val="0"/>
      <w:spacing w:after="0" w:line="25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D0A20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rsid w:val="004D0A2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D0A2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D0A20"/>
    <w:rPr>
      <w:rFonts w:cs="Times New Roman"/>
    </w:rPr>
  </w:style>
  <w:style w:type="character" w:styleId="a5">
    <w:name w:val="Hyperlink"/>
    <w:rsid w:val="004D0A20"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4D0A20"/>
    <w:pPr>
      <w:spacing w:after="0" w:line="240" w:lineRule="auto"/>
      <w:ind w:firstLine="488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0A20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semiHidden/>
    <w:rsid w:val="004D0A20"/>
    <w:rPr>
      <w:rFonts w:ascii="Times New Roman" w:hAnsi="Times New Roman" w:cs="Times New Roman"/>
      <w:vertAlign w:val="superscript"/>
    </w:rPr>
  </w:style>
  <w:style w:type="paragraph" w:customStyle="1" w:styleId="ListParagraph">
    <w:name w:val="List Paragraph"/>
    <w:basedOn w:val="a"/>
    <w:rsid w:val="004D0A2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4D0A2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D0A20"/>
    <w:rPr>
      <w:rFonts w:ascii="Times New Roman" w:eastAsia="Calibri" w:hAnsi="Times New Roman" w:cs="Times New Roman"/>
      <w:sz w:val="32"/>
      <w:szCs w:val="24"/>
      <w:lang w:eastAsia="ru-RU"/>
    </w:rPr>
  </w:style>
  <w:style w:type="character" w:styleId="ab">
    <w:name w:val="Strong"/>
    <w:qFormat/>
    <w:rsid w:val="004D0A20"/>
    <w:rPr>
      <w:rFonts w:cs="Times New Roman"/>
      <w:b/>
      <w:bCs/>
    </w:rPr>
  </w:style>
  <w:style w:type="character" w:customStyle="1" w:styleId="citation">
    <w:name w:val="citation"/>
    <w:rsid w:val="004D0A20"/>
    <w:rPr>
      <w:rFonts w:ascii="Times New Roman" w:hAnsi="Times New Roman" w:cs="Times New Roman"/>
    </w:rPr>
  </w:style>
  <w:style w:type="paragraph" w:customStyle="1" w:styleId="Default">
    <w:name w:val="Default"/>
    <w:rsid w:val="004D0A2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western">
    <w:name w:val="western"/>
    <w:basedOn w:val="a"/>
    <w:rsid w:val="004D0A2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60">
    <w:name w:val="Font Style60"/>
    <w:rsid w:val="004D0A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4D0A20"/>
    <w:rPr>
      <w:rFonts w:cs="Times New Roman"/>
    </w:rPr>
  </w:style>
  <w:style w:type="character" w:customStyle="1" w:styleId="FontStyle37">
    <w:name w:val="Font Style37"/>
    <w:rsid w:val="004D0A2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1">
    <w:name w:val="2"/>
    <w:basedOn w:val="a"/>
    <w:rsid w:val="004D0A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4D0A20"/>
    <w:rPr>
      <w:rFonts w:cs="Times New Roman"/>
    </w:rPr>
  </w:style>
  <w:style w:type="character" w:customStyle="1" w:styleId="mw-editsection1">
    <w:name w:val="mw-editsection1"/>
    <w:rsid w:val="004D0A20"/>
    <w:rPr>
      <w:rFonts w:cs="Times New Roman"/>
    </w:rPr>
  </w:style>
  <w:style w:type="character" w:customStyle="1" w:styleId="mw-editsection-bracket">
    <w:name w:val="mw-editsection-bracket"/>
    <w:rsid w:val="004D0A20"/>
    <w:rPr>
      <w:rFonts w:cs="Times New Roman"/>
    </w:rPr>
  </w:style>
  <w:style w:type="character" w:customStyle="1" w:styleId="mw-editsection-divider1">
    <w:name w:val="mw-editsection-divider1"/>
    <w:rsid w:val="004D0A20"/>
    <w:rPr>
      <w:rFonts w:cs="Times New Roman"/>
      <w:color w:val="auto"/>
    </w:rPr>
  </w:style>
  <w:style w:type="character" w:customStyle="1" w:styleId="grame">
    <w:name w:val="grame"/>
    <w:rsid w:val="004D0A20"/>
    <w:rPr>
      <w:rFonts w:cs="Times New Roman"/>
    </w:rPr>
  </w:style>
  <w:style w:type="paragraph" w:styleId="ac">
    <w:name w:val="header"/>
    <w:basedOn w:val="a"/>
    <w:link w:val="ad"/>
    <w:rsid w:val="004D0A20"/>
    <w:pPr>
      <w:tabs>
        <w:tab w:val="center" w:pos="4677"/>
        <w:tab w:val="right" w:pos="9355"/>
      </w:tabs>
      <w:spacing w:after="0" w:line="240" w:lineRule="auto"/>
      <w:ind w:firstLine="488"/>
      <w:jc w:val="both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rsid w:val="004D0A20"/>
    <w:rPr>
      <w:rFonts w:ascii="Calibri" w:eastAsia="Times New Roman" w:hAnsi="Calibri" w:cs="Calibri"/>
    </w:rPr>
  </w:style>
  <w:style w:type="paragraph" w:styleId="ae">
    <w:name w:val="footer"/>
    <w:basedOn w:val="a"/>
    <w:link w:val="af"/>
    <w:rsid w:val="004D0A20"/>
    <w:pPr>
      <w:tabs>
        <w:tab w:val="center" w:pos="4677"/>
        <w:tab w:val="right" w:pos="9355"/>
      </w:tabs>
      <w:spacing w:after="0" w:line="240" w:lineRule="auto"/>
      <w:ind w:firstLine="488"/>
      <w:jc w:val="both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rsid w:val="004D0A20"/>
    <w:rPr>
      <w:rFonts w:ascii="Calibri" w:eastAsia="Times New Roman" w:hAnsi="Calibri" w:cs="Calibri"/>
    </w:rPr>
  </w:style>
  <w:style w:type="paragraph" w:styleId="af0">
    <w:name w:val="endnote text"/>
    <w:basedOn w:val="a"/>
    <w:link w:val="af1"/>
    <w:semiHidden/>
    <w:rsid w:val="004D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4D0A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D0A20"/>
    <w:pPr>
      <w:spacing w:after="0" w:line="240" w:lineRule="auto"/>
      <w:ind w:firstLine="488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D0A20"/>
    <w:rPr>
      <w:rFonts w:ascii="Segoe UI" w:eastAsia="Times New Roman" w:hAnsi="Segoe UI" w:cs="Segoe UI"/>
      <w:sz w:val="18"/>
      <w:szCs w:val="18"/>
    </w:rPr>
  </w:style>
  <w:style w:type="paragraph" w:customStyle="1" w:styleId="rtejustify">
    <w:name w:val="rtejustify"/>
    <w:basedOn w:val="a"/>
    <w:rsid w:val="004D0A20"/>
    <w:pPr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D0A2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4D0A20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f4">
    <w:name w:val="page number"/>
    <w:rsid w:val="004D0A20"/>
    <w:rPr>
      <w:rFonts w:cs="Times New Roman"/>
    </w:rPr>
  </w:style>
  <w:style w:type="paragraph" w:styleId="af5">
    <w:name w:val="caption"/>
    <w:basedOn w:val="a"/>
    <w:next w:val="a"/>
    <w:unhideWhenUsed/>
    <w:qFormat/>
    <w:rsid w:val="004D0A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6">
    <w:name w:val="endnote reference"/>
    <w:rsid w:val="004D0A20"/>
    <w:rPr>
      <w:vertAlign w:val="superscript"/>
    </w:rPr>
  </w:style>
  <w:style w:type="paragraph" w:styleId="af7">
    <w:name w:val="List Paragraph"/>
    <w:basedOn w:val="a"/>
    <w:uiPriority w:val="34"/>
    <w:qFormat/>
    <w:rsid w:val="004D0A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0A20"/>
    <w:pPr>
      <w:spacing w:before="48" w:after="72" w:line="240" w:lineRule="auto"/>
      <w:outlineLvl w:val="0"/>
    </w:pPr>
    <w:rPr>
      <w:rFonts w:ascii="Times New Roman" w:eastAsia="Calibri" w:hAnsi="Times New Roman" w:cs="Times New Roman"/>
      <w:kern w:val="36"/>
      <w:sz w:val="37"/>
      <w:szCs w:val="37"/>
      <w:lang w:eastAsia="ru-RU"/>
    </w:rPr>
  </w:style>
  <w:style w:type="paragraph" w:styleId="2">
    <w:name w:val="heading 2"/>
    <w:basedOn w:val="a"/>
    <w:link w:val="20"/>
    <w:qFormat/>
    <w:rsid w:val="004D0A2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D0A20"/>
    <w:pPr>
      <w:keepNext/>
      <w:keepLines/>
      <w:spacing w:before="200" w:after="0"/>
      <w:outlineLvl w:val="2"/>
    </w:pPr>
    <w:rPr>
      <w:rFonts w:ascii="Calibri Light" w:eastAsia="Calibri" w:hAnsi="Calibri Light" w:cs="Times New Roman"/>
      <w:b/>
      <w:b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20"/>
    <w:rPr>
      <w:rFonts w:ascii="Times New Roman" w:eastAsia="Calibri" w:hAnsi="Times New Roman" w:cs="Times New Roman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rsid w:val="004D0A2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0A20"/>
    <w:rPr>
      <w:rFonts w:ascii="Calibri Light" w:eastAsia="Calibri" w:hAnsi="Calibri Light" w:cs="Times New Roman"/>
      <w:b/>
      <w:bCs/>
      <w:color w:val="5B9BD5"/>
      <w:lang w:eastAsia="ru-RU"/>
    </w:rPr>
  </w:style>
  <w:style w:type="numbering" w:customStyle="1" w:styleId="11">
    <w:name w:val="Нет списка1"/>
    <w:next w:val="a2"/>
    <w:semiHidden/>
    <w:rsid w:val="004D0A20"/>
  </w:style>
  <w:style w:type="paragraph" w:customStyle="1" w:styleId="NoSpacing">
    <w:name w:val="No Spacing"/>
    <w:rsid w:val="004D0A2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D0A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D0A20"/>
    <w:rPr>
      <w:rFonts w:cs="Times New Roman"/>
      <w:i/>
      <w:iCs/>
    </w:rPr>
  </w:style>
  <w:style w:type="paragraph" w:customStyle="1" w:styleId="Style2">
    <w:name w:val="Style2"/>
    <w:basedOn w:val="a"/>
    <w:rsid w:val="004D0A20"/>
    <w:pPr>
      <w:widowControl w:val="0"/>
      <w:autoSpaceDE w:val="0"/>
      <w:autoSpaceDN w:val="0"/>
      <w:adjustRightInd w:val="0"/>
      <w:spacing w:after="0" w:line="223" w:lineRule="exact"/>
      <w:ind w:firstLine="3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D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0A20"/>
    <w:pPr>
      <w:widowControl w:val="0"/>
      <w:autoSpaceDE w:val="0"/>
      <w:autoSpaceDN w:val="0"/>
      <w:adjustRightInd w:val="0"/>
      <w:spacing w:after="0" w:line="25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D0A20"/>
    <w:rPr>
      <w:rFonts w:ascii="Calibri" w:hAnsi="Calibri" w:cs="Calibri"/>
      <w:b/>
      <w:bCs/>
      <w:sz w:val="24"/>
      <w:szCs w:val="24"/>
    </w:rPr>
  </w:style>
  <w:style w:type="character" w:customStyle="1" w:styleId="FontStyle14">
    <w:name w:val="Font Style14"/>
    <w:rsid w:val="004D0A2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D0A2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D0A20"/>
    <w:rPr>
      <w:rFonts w:cs="Times New Roman"/>
    </w:rPr>
  </w:style>
  <w:style w:type="character" w:styleId="a5">
    <w:name w:val="Hyperlink"/>
    <w:rsid w:val="004D0A20"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4D0A20"/>
    <w:pPr>
      <w:spacing w:after="0" w:line="240" w:lineRule="auto"/>
      <w:ind w:firstLine="488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0A20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semiHidden/>
    <w:rsid w:val="004D0A20"/>
    <w:rPr>
      <w:rFonts w:ascii="Times New Roman" w:hAnsi="Times New Roman" w:cs="Times New Roman"/>
      <w:vertAlign w:val="superscript"/>
    </w:rPr>
  </w:style>
  <w:style w:type="paragraph" w:customStyle="1" w:styleId="ListParagraph">
    <w:name w:val="List Paragraph"/>
    <w:basedOn w:val="a"/>
    <w:rsid w:val="004D0A2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4D0A2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D0A20"/>
    <w:rPr>
      <w:rFonts w:ascii="Times New Roman" w:eastAsia="Calibri" w:hAnsi="Times New Roman" w:cs="Times New Roman"/>
      <w:sz w:val="32"/>
      <w:szCs w:val="24"/>
      <w:lang w:eastAsia="ru-RU"/>
    </w:rPr>
  </w:style>
  <w:style w:type="character" w:styleId="ab">
    <w:name w:val="Strong"/>
    <w:qFormat/>
    <w:rsid w:val="004D0A20"/>
    <w:rPr>
      <w:rFonts w:cs="Times New Roman"/>
      <w:b/>
      <w:bCs/>
    </w:rPr>
  </w:style>
  <w:style w:type="character" w:customStyle="1" w:styleId="citation">
    <w:name w:val="citation"/>
    <w:rsid w:val="004D0A20"/>
    <w:rPr>
      <w:rFonts w:ascii="Times New Roman" w:hAnsi="Times New Roman" w:cs="Times New Roman"/>
    </w:rPr>
  </w:style>
  <w:style w:type="paragraph" w:customStyle="1" w:styleId="Default">
    <w:name w:val="Default"/>
    <w:rsid w:val="004D0A2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western">
    <w:name w:val="western"/>
    <w:basedOn w:val="a"/>
    <w:rsid w:val="004D0A2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60">
    <w:name w:val="Font Style60"/>
    <w:rsid w:val="004D0A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4D0A20"/>
    <w:rPr>
      <w:rFonts w:cs="Times New Roman"/>
    </w:rPr>
  </w:style>
  <w:style w:type="character" w:customStyle="1" w:styleId="FontStyle37">
    <w:name w:val="Font Style37"/>
    <w:rsid w:val="004D0A2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1">
    <w:name w:val="2"/>
    <w:basedOn w:val="a"/>
    <w:rsid w:val="004D0A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4D0A20"/>
    <w:rPr>
      <w:rFonts w:cs="Times New Roman"/>
    </w:rPr>
  </w:style>
  <w:style w:type="character" w:customStyle="1" w:styleId="mw-editsection1">
    <w:name w:val="mw-editsection1"/>
    <w:rsid w:val="004D0A20"/>
    <w:rPr>
      <w:rFonts w:cs="Times New Roman"/>
    </w:rPr>
  </w:style>
  <w:style w:type="character" w:customStyle="1" w:styleId="mw-editsection-bracket">
    <w:name w:val="mw-editsection-bracket"/>
    <w:rsid w:val="004D0A20"/>
    <w:rPr>
      <w:rFonts w:cs="Times New Roman"/>
    </w:rPr>
  </w:style>
  <w:style w:type="character" w:customStyle="1" w:styleId="mw-editsection-divider1">
    <w:name w:val="mw-editsection-divider1"/>
    <w:rsid w:val="004D0A20"/>
    <w:rPr>
      <w:rFonts w:cs="Times New Roman"/>
      <w:color w:val="auto"/>
    </w:rPr>
  </w:style>
  <w:style w:type="character" w:customStyle="1" w:styleId="grame">
    <w:name w:val="grame"/>
    <w:rsid w:val="004D0A20"/>
    <w:rPr>
      <w:rFonts w:cs="Times New Roman"/>
    </w:rPr>
  </w:style>
  <w:style w:type="paragraph" w:styleId="ac">
    <w:name w:val="header"/>
    <w:basedOn w:val="a"/>
    <w:link w:val="ad"/>
    <w:rsid w:val="004D0A20"/>
    <w:pPr>
      <w:tabs>
        <w:tab w:val="center" w:pos="4677"/>
        <w:tab w:val="right" w:pos="9355"/>
      </w:tabs>
      <w:spacing w:after="0" w:line="240" w:lineRule="auto"/>
      <w:ind w:firstLine="488"/>
      <w:jc w:val="both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rsid w:val="004D0A20"/>
    <w:rPr>
      <w:rFonts w:ascii="Calibri" w:eastAsia="Times New Roman" w:hAnsi="Calibri" w:cs="Calibri"/>
    </w:rPr>
  </w:style>
  <w:style w:type="paragraph" w:styleId="ae">
    <w:name w:val="footer"/>
    <w:basedOn w:val="a"/>
    <w:link w:val="af"/>
    <w:rsid w:val="004D0A20"/>
    <w:pPr>
      <w:tabs>
        <w:tab w:val="center" w:pos="4677"/>
        <w:tab w:val="right" w:pos="9355"/>
      </w:tabs>
      <w:spacing w:after="0" w:line="240" w:lineRule="auto"/>
      <w:ind w:firstLine="488"/>
      <w:jc w:val="both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rsid w:val="004D0A20"/>
    <w:rPr>
      <w:rFonts w:ascii="Calibri" w:eastAsia="Times New Roman" w:hAnsi="Calibri" w:cs="Calibri"/>
    </w:rPr>
  </w:style>
  <w:style w:type="paragraph" w:styleId="af0">
    <w:name w:val="endnote text"/>
    <w:basedOn w:val="a"/>
    <w:link w:val="af1"/>
    <w:semiHidden/>
    <w:rsid w:val="004D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4D0A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D0A20"/>
    <w:pPr>
      <w:spacing w:after="0" w:line="240" w:lineRule="auto"/>
      <w:ind w:firstLine="488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D0A20"/>
    <w:rPr>
      <w:rFonts w:ascii="Segoe UI" w:eastAsia="Times New Roman" w:hAnsi="Segoe UI" w:cs="Segoe UI"/>
      <w:sz w:val="18"/>
      <w:szCs w:val="18"/>
    </w:rPr>
  </w:style>
  <w:style w:type="paragraph" w:customStyle="1" w:styleId="rtejustify">
    <w:name w:val="rtejustify"/>
    <w:basedOn w:val="a"/>
    <w:rsid w:val="004D0A20"/>
    <w:pPr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D0A2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4D0A20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f4">
    <w:name w:val="page number"/>
    <w:rsid w:val="004D0A20"/>
    <w:rPr>
      <w:rFonts w:cs="Times New Roman"/>
    </w:rPr>
  </w:style>
  <w:style w:type="paragraph" w:styleId="af5">
    <w:name w:val="caption"/>
    <w:basedOn w:val="a"/>
    <w:next w:val="a"/>
    <w:unhideWhenUsed/>
    <w:qFormat/>
    <w:rsid w:val="004D0A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6">
    <w:name w:val="endnote reference"/>
    <w:rsid w:val="004D0A20"/>
    <w:rPr>
      <w:vertAlign w:val="superscript"/>
    </w:rPr>
  </w:style>
  <w:style w:type="paragraph" w:styleId="af7">
    <w:name w:val="List Paragraph"/>
    <w:basedOn w:val="a"/>
    <w:uiPriority w:val="34"/>
    <w:qFormat/>
    <w:rsid w:val="004D0A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8%D0%B7%D0%B0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76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2019-01-25T04:08:00Z</dcterms:created>
  <dcterms:modified xsi:type="dcterms:W3CDTF">2019-01-25T04:36:00Z</dcterms:modified>
</cp:coreProperties>
</file>