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18" w:rsidRPr="006E4818" w:rsidRDefault="006E4818" w:rsidP="006E4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818">
        <w:rPr>
          <w:rFonts w:ascii="Times New Roman" w:hAnsi="Times New Roman" w:cs="Times New Roman"/>
          <w:b/>
          <w:sz w:val="28"/>
          <w:szCs w:val="28"/>
        </w:rPr>
        <w:t>Отчет об исполнении целевых показателей муниципальной программы</w:t>
      </w:r>
    </w:p>
    <w:p w:rsidR="006E4818" w:rsidRDefault="006E4818" w:rsidP="006E4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818">
        <w:rPr>
          <w:rFonts w:ascii="Times New Roman" w:hAnsi="Times New Roman" w:cs="Times New Roman"/>
          <w:b/>
          <w:sz w:val="28"/>
          <w:szCs w:val="28"/>
        </w:rPr>
        <w:t xml:space="preserve">«Развитие и поддержка малого и среднего предпринимательства в </w:t>
      </w:r>
      <w:proofErr w:type="spellStart"/>
      <w:r w:rsidRPr="006E4818">
        <w:rPr>
          <w:rFonts w:ascii="Times New Roman" w:hAnsi="Times New Roman" w:cs="Times New Roman"/>
          <w:b/>
          <w:sz w:val="28"/>
          <w:szCs w:val="28"/>
        </w:rPr>
        <w:t>Хомутовском</w:t>
      </w:r>
      <w:proofErr w:type="spellEnd"/>
      <w:r w:rsidRPr="006E4818">
        <w:rPr>
          <w:rFonts w:ascii="Times New Roman" w:hAnsi="Times New Roman" w:cs="Times New Roman"/>
          <w:b/>
          <w:sz w:val="28"/>
          <w:szCs w:val="28"/>
        </w:rPr>
        <w:t xml:space="preserve"> муниципальном</w:t>
      </w:r>
    </w:p>
    <w:p w:rsidR="006E4818" w:rsidRPr="006E4818" w:rsidRDefault="006E4818" w:rsidP="006E4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818">
        <w:rPr>
          <w:rFonts w:ascii="Times New Roman" w:hAnsi="Times New Roman" w:cs="Times New Roman"/>
          <w:b/>
          <w:sz w:val="28"/>
          <w:szCs w:val="28"/>
        </w:rPr>
        <w:t xml:space="preserve"> образовании на 2023-2025 годы»</w:t>
      </w:r>
    </w:p>
    <w:p w:rsidR="009F53C7" w:rsidRDefault="006E4818" w:rsidP="006E4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818">
        <w:rPr>
          <w:rFonts w:ascii="Times New Roman" w:hAnsi="Times New Roman" w:cs="Times New Roman"/>
          <w:b/>
          <w:sz w:val="28"/>
          <w:szCs w:val="28"/>
        </w:rPr>
        <w:t>за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4"/>
        <w:gridCol w:w="4047"/>
        <w:gridCol w:w="1014"/>
        <w:gridCol w:w="1282"/>
        <w:gridCol w:w="1267"/>
        <w:gridCol w:w="1509"/>
        <w:gridCol w:w="966"/>
        <w:gridCol w:w="2235"/>
        <w:gridCol w:w="2324"/>
      </w:tblGrid>
      <w:tr w:rsidR="006E4818" w:rsidRPr="006E4818" w:rsidTr="003347F3">
        <w:trPr>
          <w:trHeight w:val="630"/>
        </w:trPr>
        <w:tc>
          <w:tcPr>
            <w:tcW w:w="750" w:type="dxa"/>
            <w:vMerge w:val="restart"/>
            <w:hideMark/>
          </w:tcPr>
          <w:p w:rsidR="006E4818" w:rsidRPr="006E4818" w:rsidRDefault="006E48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81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098" w:type="dxa"/>
            <w:vMerge w:val="restart"/>
            <w:hideMark/>
          </w:tcPr>
          <w:p w:rsidR="006E4818" w:rsidRPr="006E4818" w:rsidRDefault="006E48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818">
              <w:rPr>
                <w:rFonts w:ascii="Times New Roman" w:hAnsi="Times New Roman" w:cs="Times New Roman"/>
                <w:b/>
                <w:bCs/>
              </w:rPr>
              <w:t>Наименование целевого показателя</w:t>
            </w:r>
          </w:p>
        </w:tc>
        <w:tc>
          <w:tcPr>
            <w:tcW w:w="975" w:type="dxa"/>
            <w:vMerge w:val="restart"/>
            <w:hideMark/>
          </w:tcPr>
          <w:p w:rsidR="006E4818" w:rsidRPr="006E4818" w:rsidRDefault="006E48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E4818">
              <w:rPr>
                <w:rFonts w:ascii="Times New Roman" w:hAnsi="Times New Roman" w:cs="Times New Roman"/>
                <w:b/>
                <w:bCs/>
              </w:rPr>
              <w:t>Ед.изм</w:t>
            </w:r>
            <w:proofErr w:type="spellEnd"/>
            <w:r w:rsidRPr="006E481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77" w:type="dxa"/>
            <w:gridSpan w:val="2"/>
            <w:hideMark/>
          </w:tcPr>
          <w:p w:rsidR="006E4818" w:rsidRPr="006E4818" w:rsidRDefault="006E48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818">
              <w:rPr>
                <w:rFonts w:ascii="Times New Roman" w:hAnsi="Times New Roman" w:cs="Times New Roman"/>
                <w:b/>
                <w:bCs/>
              </w:rPr>
              <w:t>значение целевого показателя</w:t>
            </w:r>
          </w:p>
        </w:tc>
        <w:tc>
          <w:tcPr>
            <w:tcW w:w="1445" w:type="dxa"/>
            <w:vMerge w:val="restart"/>
            <w:hideMark/>
          </w:tcPr>
          <w:p w:rsidR="006E4818" w:rsidRPr="006E4818" w:rsidRDefault="006E48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818">
              <w:rPr>
                <w:rFonts w:ascii="Times New Roman" w:hAnsi="Times New Roman" w:cs="Times New Roman"/>
                <w:b/>
                <w:bCs/>
              </w:rPr>
              <w:t>Выполнение, %</w:t>
            </w:r>
          </w:p>
        </w:tc>
        <w:tc>
          <w:tcPr>
            <w:tcW w:w="929" w:type="dxa"/>
            <w:vMerge w:val="restart"/>
            <w:hideMark/>
          </w:tcPr>
          <w:p w:rsidR="006E4818" w:rsidRPr="006E4818" w:rsidRDefault="006E48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818">
              <w:rPr>
                <w:rFonts w:ascii="Times New Roman" w:hAnsi="Times New Roman" w:cs="Times New Roman"/>
                <w:b/>
                <w:bCs/>
              </w:rPr>
              <w:t>Оценка в баллах</w:t>
            </w:r>
          </w:p>
        </w:tc>
        <w:tc>
          <w:tcPr>
            <w:tcW w:w="2262" w:type="dxa"/>
            <w:vMerge w:val="restart"/>
            <w:hideMark/>
          </w:tcPr>
          <w:p w:rsidR="006E4818" w:rsidRPr="006E4818" w:rsidRDefault="006E48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818">
              <w:rPr>
                <w:rFonts w:ascii="Times New Roman" w:hAnsi="Times New Roman" w:cs="Times New Roman"/>
                <w:b/>
                <w:bCs/>
              </w:rPr>
              <w:t>Вывод об эффективности программы</w:t>
            </w:r>
          </w:p>
        </w:tc>
        <w:tc>
          <w:tcPr>
            <w:tcW w:w="2352" w:type="dxa"/>
            <w:vMerge w:val="restart"/>
            <w:hideMark/>
          </w:tcPr>
          <w:p w:rsidR="006E4818" w:rsidRPr="006E4818" w:rsidRDefault="006E48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818">
              <w:rPr>
                <w:rFonts w:ascii="Times New Roman" w:hAnsi="Times New Roman" w:cs="Times New Roman"/>
                <w:b/>
                <w:bCs/>
              </w:rPr>
              <w:t>Предложения по дальнейшей реализации программы</w:t>
            </w:r>
          </w:p>
        </w:tc>
      </w:tr>
      <w:tr w:rsidR="006E4818" w:rsidRPr="006E4818" w:rsidTr="003347F3">
        <w:trPr>
          <w:trHeight w:val="645"/>
        </w:trPr>
        <w:tc>
          <w:tcPr>
            <w:tcW w:w="750" w:type="dxa"/>
            <w:vMerge/>
            <w:hideMark/>
          </w:tcPr>
          <w:p w:rsidR="006E4818" w:rsidRPr="006E4818" w:rsidRDefault="006E4818" w:rsidP="006E48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98" w:type="dxa"/>
            <w:vMerge/>
            <w:hideMark/>
          </w:tcPr>
          <w:p w:rsidR="006E4818" w:rsidRPr="006E4818" w:rsidRDefault="006E4818" w:rsidP="006E48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5" w:type="dxa"/>
            <w:vMerge/>
            <w:hideMark/>
          </w:tcPr>
          <w:p w:rsidR="006E4818" w:rsidRPr="006E4818" w:rsidRDefault="006E4818" w:rsidP="006E48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hideMark/>
          </w:tcPr>
          <w:p w:rsidR="006E4818" w:rsidRPr="006E4818" w:rsidRDefault="006E48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818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281" w:type="dxa"/>
            <w:hideMark/>
          </w:tcPr>
          <w:p w:rsidR="006E4818" w:rsidRPr="006E4818" w:rsidRDefault="006E48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818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1445" w:type="dxa"/>
            <w:vMerge/>
            <w:hideMark/>
          </w:tcPr>
          <w:p w:rsidR="006E4818" w:rsidRPr="006E4818" w:rsidRDefault="006E4818" w:rsidP="006E48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9" w:type="dxa"/>
            <w:vMerge/>
            <w:hideMark/>
          </w:tcPr>
          <w:p w:rsidR="006E4818" w:rsidRPr="006E4818" w:rsidRDefault="006E4818" w:rsidP="006E48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2" w:type="dxa"/>
            <w:vMerge/>
            <w:hideMark/>
          </w:tcPr>
          <w:p w:rsidR="006E4818" w:rsidRPr="006E4818" w:rsidRDefault="006E4818" w:rsidP="006E48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2" w:type="dxa"/>
            <w:vMerge/>
            <w:hideMark/>
          </w:tcPr>
          <w:p w:rsidR="006E4818" w:rsidRPr="006E4818" w:rsidRDefault="006E4818" w:rsidP="006E48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47F3" w:rsidRPr="006E4818" w:rsidTr="003347F3">
        <w:trPr>
          <w:trHeight w:val="1380"/>
        </w:trPr>
        <w:tc>
          <w:tcPr>
            <w:tcW w:w="750" w:type="dxa"/>
            <w:noWrap/>
            <w:hideMark/>
          </w:tcPr>
          <w:p w:rsidR="003347F3" w:rsidRPr="006E4818" w:rsidRDefault="003347F3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8" w:type="dxa"/>
            <w:hideMark/>
          </w:tcPr>
          <w:p w:rsidR="003347F3" w:rsidRPr="006E4818" w:rsidRDefault="003347F3" w:rsidP="006E4818">
            <w:pPr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Доля малых и средних предприятий на 10 тыс. человек населения</w:t>
            </w:r>
          </w:p>
        </w:tc>
        <w:tc>
          <w:tcPr>
            <w:tcW w:w="975" w:type="dxa"/>
            <w:hideMark/>
          </w:tcPr>
          <w:p w:rsidR="003347F3" w:rsidRPr="006E4818" w:rsidRDefault="003347F3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6" w:type="dxa"/>
            <w:noWrap/>
            <w:hideMark/>
          </w:tcPr>
          <w:p w:rsidR="003347F3" w:rsidRPr="006E4818" w:rsidRDefault="003347F3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1281" w:type="dxa"/>
            <w:noWrap/>
            <w:hideMark/>
          </w:tcPr>
          <w:p w:rsidR="003347F3" w:rsidRPr="006E4818" w:rsidRDefault="003347F3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1445" w:type="dxa"/>
            <w:noWrap/>
            <w:hideMark/>
          </w:tcPr>
          <w:p w:rsidR="003347F3" w:rsidRPr="006E4818" w:rsidRDefault="003347F3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90,57</w:t>
            </w:r>
          </w:p>
        </w:tc>
        <w:tc>
          <w:tcPr>
            <w:tcW w:w="929" w:type="dxa"/>
            <w:noWrap/>
            <w:hideMark/>
          </w:tcPr>
          <w:p w:rsidR="003347F3" w:rsidRPr="006E4818" w:rsidRDefault="003347F3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262" w:type="dxa"/>
            <w:hideMark/>
          </w:tcPr>
          <w:p w:rsidR="003347F3" w:rsidRPr="006E4818" w:rsidRDefault="003347F3" w:rsidP="003347F3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ожидаемая эффективность не достигнута</w:t>
            </w:r>
            <w:r>
              <w:rPr>
                <w:rFonts w:ascii="Times New Roman" w:hAnsi="Times New Roman" w:cs="Times New Roman"/>
              </w:rPr>
              <w:t xml:space="preserve"> (не учтены </w:t>
            </w:r>
            <w:r w:rsidRPr="006E4818">
              <w:rPr>
                <w:rFonts w:ascii="Times New Roman" w:hAnsi="Times New Roman" w:cs="Times New Roman"/>
              </w:rPr>
              <w:t>плательщик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6E4818">
              <w:rPr>
                <w:rFonts w:ascii="Times New Roman" w:hAnsi="Times New Roman" w:cs="Times New Roman"/>
              </w:rPr>
              <w:t xml:space="preserve">налога на </w:t>
            </w:r>
            <w:proofErr w:type="spellStart"/>
            <w:r w:rsidRPr="006E4818">
              <w:rPr>
                <w:rFonts w:ascii="Times New Roman" w:hAnsi="Times New Roman" w:cs="Times New Roman"/>
              </w:rPr>
              <w:t>пофессиональный</w:t>
            </w:r>
            <w:proofErr w:type="spellEnd"/>
            <w:r w:rsidRPr="006E4818">
              <w:rPr>
                <w:rFonts w:ascii="Times New Roman" w:hAnsi="Times New Roman" w:cs="Times New Roman"/>
              </w:rPr>
              <w:t xml:space="preserve"> доход</w:t>
            </w:r>
            <w:r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</w:rPr>
              <w:t>самозанятые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52" w:type="dxa"/>
            <w:vMerge w:val="restart"/>
            <w:hideMark/>
          </w:tcPr>
          <w:p w:rsidR="003347F3" w:rsidRPr="00572679" w:rsidRDefault="003347F3" w:rsidP="0033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Действие Программы продлить на следующий финансовый год</w:t>
            </w: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47F3" w:rsidRPr="006E4818" w:rsidRDefault="003347F3">
            <w:pPr>
              <w:jc w:val="center"/>
              <w:rPr>
                <w:rFonts w:ascii="Times New Roman" w:hAnsi="Times New Roman" w:cs="Times New Roman"/>
              </w:rPr>
            </w:pPr>
          </w:p>
          <w:p w:rsidR="003347F3" w:rsidRPr="006E4818" w:rsidRDefault="003347F3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 </w:t>
            </w:r>
          </w:p>
          <w:p w:rsidR="003347F3" w:rsidRPr="006E4818" w:rsidRDefault="003347F3" w:rsidP="00DD1CFF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 </w:t>
            </w:r>
            <w:bookmarkStart w:id="0" w:name="_GoBack"/>
            <w:bookmarkEnd w:id="0"/>
          </w:p>
        </w:tc>
      </w:tr>
      <w:tr w:rsidR="003347F3" w:rsidRPr="006E4818" w:rsidTr="003347F3">
        <w:trPr>
          <w:trHeight w:val="855"/>
        </w:trPr>
        <w:tc>
          <w:tcPr>
            <w:tcW w:w="750" w:type="dxa"/>
            <w:noWrap/>
            <w:hideMark/>
          </w:tcPr>
          <w:p w:rsidR="003347F3" w:rsidRPr="006E4818" w:rsidRDefault="003347F3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8" w:type="dxa"/>
            <w:hideMark/>
          </w:tcPr>
          <w:p w:rsidR="003347F3" w:rsidRPr="006E4818" w:rsidRDefault="003347F3" w:rsidP="006E4818">
            <w:pPr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Выручка  малого и среднего предпринимательства в обороте всех организаций  в поселении</w:t>
            </w:r>
          </w:p>
        </w:tc>
        <w:tc>
          <w:tcPr>
            <w:tcW w:w="975" w:type="dxa"/>
            <w:hideMark/>
          </w:tcPr>
          <w:p w:rsidR="003347F3" w:rsidRPr="006E4818" w:rsidRDefault="003347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4818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6E48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6" w:type="dxa"/>
            <w:noWrap/>
            <w:hideMark/>
          </w:tcPr>
          <w:p w:rsidR="003347F3" w:rsidRPr="006E4818" w:rsidRDefault="003347F3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4491,4</w:t>
            </w:r>
          </w:p>
        </w:tc>
        <w:tc>
          <w:tcPr>
            <w:tcW w:w="1281" w:type="dxa"/>
            <w:noWrap/>
            <w:hideMark/>
          </w:tcPr>
          <w:p w:rsidR="003347F3" w:rsidRPr="006E4818" w:rsidRDefault="003347F3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4743,8</w:t>
            </w:r>
          </w:p>
        </w:tc>
        <w:tc>
          <w:tcPr>
            <w:tcW w:w="1445" w:type="dxa"/>
            <w:noWrap/>
            <w:hideMark/>
          </w:tcPr>
          <w:p w:rsidR="003347F3" w:rsidRPr="006E4818" w:rsidRDefault="003347F3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105,62</w:t>
            </w:r>
          </w:p>
        </w:tc>
        <w:tc>
          <w:tcPr>
            <w:tcW w:w="929" w:type="dxa"/>
            <w:noWrap/>
            <w:hideMark/>
          </w:tcPr>
          <w:p w:rsidR="003347F3" w:rsidRPr="006E4818" w:rsidRDefault="003347F3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2" w:type="dxa"/>
            <w:hideMark/>
          </w:tcPr>
          <w:p w:rsidR="003347F3" w:rsidRPr="006E4818" w:rsidRDefault="003347F3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эффективность повысилась</w:t>
            </w:r>
          </w:p>
        </w:tc>
        <w:tc>
          <w:tcPr>
            <w:tcW w:w="2352" w:type="dxa"/>
            <w:vMerge/>
            <w:noWrap/>
            <w:hideMark/>
          </w:tcPr>
          <w:p w:rsidR="003347F3" w:rsidRPr="006E4818" w:rsidRDefault="003347F3" w:rsidP="00DD1C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7F3" w:rsidRPr="006E4818" w:rsidTr="003347F3">
        <w:trPr>
          <w:trHeight w:val="705"/>
        </w:trPr>
        <w:tc>
          <w:tcPr>
            <w:tcW w:w="750" w:type="dxa"/>
            <w:noWrap/>
            <w:hideMark/>
          </w:tcPr>
          <w:p w:rsidR="003347F3" w:rsidRPr="006E4818" w:rsidRDefault="003347F3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8" w:type="dxa"/>
            <w:hideMark/>
          </w:tcPr>
          <w:p w:rsidR="003347F3" w:rsidRPr="006E4818" w:rsidRDefault="003347F3" w:rsidP="006E4818">
            <w:pPr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 xml:space="preserve">Дол занятого населения в сфере малого и среднего предпринимательства </w:t>
            </w:r>
          </w:p>
        </w:tc>
        <w:tc>
          <w:tcPr>
            <w:tcW w:w="975" w:type="dxa"/>
            <w:hideMark/>
          </w:tcPr>
          <w:p w:rsidR="003347F3" w:rsidRPr="006E4818" w:rsidRDefault="003347F3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6" w:type="dxa"/>
            <w:noWrap/>
            <w:hideMark/>
          </w:tcPr>
          <w:p w:rsidR="003347F3" w:rsidRPr="006E4818" w:rsidRDefault="003347F3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5,71</w:t>
            </w:r>
          </w:p>
        </w:tc>
        <w:tc>
          <w:tcPr>
            <w:tcW w:w="1281" w:type="dxa"/>
            <w:noWrap/>
            <w:hideMark/>
          </w:tcPr>
          <w:p w:rsidR="003347F3" w:rsidRPr="006E4818" w:rsidRDefault="003347F3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1445" w:type="dxa"/>
            <w:noWrap/>
            <w:hideMark/>
          </w:tcPr>
          <w:p w:rsidR="003347F3" w:rsidRPr="006E4818" w:rsidRDefault="003347F3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161,19</w:t>
            </w:r>
          </w:p>
        </w:tc>
        <w:tc>
          <w:tcPr>
            <w:tcW w:w="929" w:type="dxa"/>
            <w:noWrap/>
            <w:hideMark/>
          </w:tcPr>
          <w:p w:rsidR="003347F3" w:rsidRPr="006E4818" w:rsidRDefault="003347F3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2" w:type="dxa"/>
            <w:hideMark/>
          </w:tcPr>
          <w:p w:rsidR="003347F3" w:rsidRPr="006E4818" w:rsidRDefault="003347F3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эффективность повысилась</w:t>
            </w:r>
          </w:p>
        </w:tc>
        <w:tc>
          <w:tcPr>
            <w:tcW w:w="2352" w:type="dxa"/>
            <w:vMerge/>
            <w:noWrap/>
            <w:hideMark/>
          </w:tcPr>
          <w:p w:rsidR="003347F3" w:rsidRPr="006E4818" w:rsidRDefault="003347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818" w:rsidRPr="006E4818" w:rsidTr="003347F3">
        <w:trPr>
          <w:trHeight w:val="300"/>
        </w:trPr>
        <w:tc>
          <w:tcPr>
            <w:tcW w:w="750" w:type="dxa"/>
            <w:noWrap/>
            <w:hideMark/>
          </w:tcPr>
          <w:p w:rsidR="006E4818" w:rsidRPr="006E4818" w:rsidRDefault="006E4818" w:rsidP="006E4818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98" w:type="dxa"/>
            <w:noWrap/>
            <w:hideMark/>
          </w:tcPr>
          <w:p w:rsidR="006E4818" w:rsidRPr="006E4818" w:rsidRDefault="006E4818" w:rsidP="006E4818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75" w:type="dxa"/>
            <w:noWrap/>
            <w:hideMark/>
          </w:tcPr>
          <w:p w:rsidR="006E4818" w:rsidRPr="006E4818" w:rsidRDefault="006E4818" w:rsidP="006E4818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6E4818" w:rsidRPr="006E4818" w:rsidRDefault="006E4818" w:rsidP="006E4818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1" w:type="dxa"/>
            <w:noWrap/>
            <w:hideMark/>
          </w:tcPr>
          <w:p w:rsidR="006E4818" w:rsidRPr="006E4818" w:rsidRDefault="006E4818" w:rsidP="006E4818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noWrap/>
            <w:hideMark/>
          </w:tcPr>
          <w:p w:rsidR="006E4818" w:rsidRPr="006E4818" w:rsidRDefault="006E4818" w:rsidP="006E4818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noWrap/>
            <w:hideMark/>
          </w:tcPr>
          <w:p w:rsidR="006E4818" w:rsidRPr="006E4818" w:rsidRDefault="006E4818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2262" w:type="dxa"/>
            <w:noWrap/>
            <w:hideMark/>
          </w:tcPr>
          <w:p w:rsidR="006E4818" w:rsidRPr="006E4818" w:rsidRDefault="006E4818" w:rsidP="006E4818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52" w:type="dxa"/>
            <w:noWrap/>
            <w:hideMark/>
          </w:tcPr>
          <w:p w:rsidR="006E4818" w:rsidRPr="006E4818" w:rsidRDefault="006E4818" w:rsidP="006E4818">
            <w:pPr>
              <w:jc w:val="center"/>
              <w:rPr>
                <w:rFonts w:ascii="Times New Roman" w:hAnsi="Times New Roman" w:cs="Times New Roman"/>
              </w:rPr>
            </w:pPr>
            <w:r w:rsidRPr="006E4818">
              <w:rPr>
                <w:rFonts w:ascii="Times New Roman" w:hAnsi="Times New Roman" w:cs="Times New Roman"/>
              </w:rPr>
              <w:t> </w:t>
            </w:r>
          </w:p>
        </w:tc>
      </w:tr>
    </w:tbl>
    <w:p w:rsidR="006E4818" w:rsidRPr="006E4818" w:rsidRDefault="006E4818" w:rsidP="006E4818">
      <w:pPr>
        <w:jc w:val="center"/>
      </w:pPr>
    </w:p>
    <w:sectPr w:rsidR="006E4818" w:rsidRPr="006E4818" w:rsidSect="006E48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1A"/>
    <w:rsid w:val="0010111A"/>
    <w:rsid w:val="003347F3"/>
    <w:rsid w:val="006E4818"/>
    <w:rsid w:val="009F53C7"/>
    <w:rsid w:val="00B83D02"/>
    <w:rsid w:val="00D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6750"/>
  <w15:chartTrackingRefBased/>
  <w15:docId w15:val="{5EA278BB-5B6D-4796-BA49-31D5ED58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2024-07-31T08:11:00Z</dcterms:created>
  <dcterms:modified xsi:type="dcterms:W3CDTF">2024-08-01T03:41:00Z</dcterms:modified>
</cp:coreProperties>
</file>