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9869FD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9869FD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«Магазины»: в отношении земельного участка с кадастровым номером 38:06:100922:1034 площадью 600 </w:t>
      </w:r>
      <w:proofErr w:type="spellStart"/>
      <w:r w:rsidRPr="009869FD">
        <w:rPr>
          <w:rFonts w:eastAsiaTheme="minorHAnsi"/>
          <w:b/>
          <w:lang w:eastAsia="en-US"/>
        </w:rPr>
        <w:t>кв.м</w:t>
      </w:r>
      <w:proofErr w:type="spellEnd"/>
      <w:r w:rsidRPr="009869FD">
        <w:rPr>
          <w:rFonts w:eastAsiaTheme="minorHAnsi"/>
          <w:b/>
          <w:lang w:eastAsia="en-US"/>
        </w:rPr>
        <w:t>., расположенного по адресу: Иркутская область, Иркутский район, д. Куда, ул. Ленина, 3/3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9869F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9869FD"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2024 года</w:t>
                            </w:r>
                          </w:p>
                          <w:p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9869FD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9869FD">
                        <w:rPr>
                          <w:sz w:val="20"/>
                          <w:szCs w:val="20"/>
                        </w:rPr>
                        <w:t>июня</w:t>
                      </w:r>
                      <w:r>
                        <w:rPr>
                          <w:sz w:val="20"/>
                          <w:szCs w:val="20"/>
                        </w:rPr>
                        <w:t xml:space="preserve"> 2024 года</w:t>
                      </w:r>
                    </w:p>
                    <w:p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9869FD">
        <w:rPr>
          <w:rFonts w:eastAsiaTheme="minorHAnsi"/>
          <w:lang w:eastAsia="en-US"/>
        </w:rPr>
        <w:t>20</w:t>
      </w:r>
      <w:r w:rsidRPr="008D4641">
        <w:rPr>
          <w:rFonts w:eastAsiaTheme="minorHAnsi"/>
          <w:lang w:eastAsia="en-US"/>
        </w:rPr>
        <w:t xml:space="preserve">» </w:t>
      </w:r>
      <w:r w:rsidR="009869FD">
        <w:rPr>
          <w:rFonts w:eastAsiaTheme="minorHAnsi"/>
          <w:lang w:eastAsia="en-US"/>
        </w:rPr>
        <w:t>ию</w:t>
      </w:r>
      <w:r w:rsidR="00184DEE">
        <w:rPr>
          <w:rFonts w:eastAsiaTheme="minorHAnsi"/>
          <w:lang w:eastAsia="en-US"/>
        </w:rPr>
        <w:t>н</w:t>
      </w:r>
      <w:r w:rsidR="009869FD">
        <w:rPr>
          <w:rFonts w:eastAsiaTheme="minorHAnsi"/>
          <w:lang w:eastAsia="en-US"/>
        </w:rPr>
        <w:t>я</w:t>
      </w:r>
      <w:r w:rsidRPr="008D4641">
        <w:rPr>
          <w:rFonts w:eastAsiaTheme="minorHAnsi"/>
          <w:lang w:eastAsia="en-US"/>
        </w:rPr>
        <w:t xml:space="preserve"> 202</w:t>
      </w:r>
      <w:r w:rsidR="00332DCC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9869FD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9869FD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«Магазины»: в отношении земельного участка с кадастровым номером 38:06:100922:1034 площадью 600 </w:t>
      </w:r>
      <w:proofErr w:type="spellStart"/>
      <w:r w:rsidRPr="009869FD">
        <w:rPr>
          <w:rFonts w:eastAsiaTheme="minorHAnsi"/>
          <w:lang w:eastAsia="en-US"/>
        </w:rPr>
        <w:t>кв.м</w:t>
      </w:r>
      <w:proofErr w:type="spellEnd"/>
      <w:r w:rsidRPr="009869FD">
        <w:rPr>
          <w:rFonts w:eastAsiaTheme="minorHAnsi"/>
          <w:lang w:eastAsia="en-US"/>
        </w:rPr>
        <w:t>., расположенного по адресу: Иркутская область, Иркутский район, д. Куда, ул. Ленина, 3/3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332DCC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  <w:bookmarkStart w:id="0" w:name="_GoBack"/>
      <w:bookmarkEnd w:id="0"/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p w:rsidR="00332DCC" w:rsidRPr="008D4641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332DCC" w:rsidRDefault="00332DCC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proofErr w:type="gramStart"/>
      <w:r>
        <w:rPr>
          <w:rFonts w:eastAsiaTheme="minorHAnsi"/>
          <w:lang w:eastAsia="en-US"/>
        </w:rPr>
        <w:t>целесообразности</w:t>
      </w:r>
      <w:proofErr w:type="gramEnd"/>
      <w:r>
        <w:rPr>
          <w:rFonts w:eastAsiaTheme="minorHAnsi"/>
          <w:lang w:eastAsia="en-US"/>
        </w:rPr>
        <w:t xml:space="preserve"> </w:t>
      </w:r>
      <w:r w:rsidR="00C75D6B" w:rsidRPr="00C75D6B">
        <w:rPr>
          <w:rFonts w:eastAsiaTheme="minorHAnsi"/>
          <w:lang w:eastAsia="en-US"/>
        </w:rPr>
        <w:t xml:space="preserve"> </w:t>
      </w:r>
      <w:r w:rsidR="009869FD" w:rsidRPr="009869FD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«Магазины»: в отношении земельного участка с кадастровым номером 38:06:100922:1034 площадью 600 </w:t>
      </w:r>
      <w:proofErr w:type="spellStart"/>
      <w:r w:rsidR="009869FD" w:rsidRPr="009869FD">
        <w:rPr>
          <w:rFonts w:eastAsiaTheme="minorHAnsi"/>
          <w:lang w:eastAsia="en-US"/>
        </w:rPr>
        <w:t>кв.м</w:t>
      </w:r>
      <w:proofErr w:type="spellEnd"/>
      <w:r w:rsidR="009869FD" w:rsidRPr="009869FD">
        <w:rPr>
          <w:rFonts w:eastAsiaTheme="minorHAnsi"/>
          <w:lang w:eastAsia="en-US"/>
        </w:rPr>
        <w:t>., расположенного по адресу: Иркутская область, Иркутский район, д. Куда, ул. Ленина, 3/3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9869FD">
        <w:rPr>
          <w:rFonts w:eastAsiaTheme="minorHAnsi"/>
          <w:lang w:eastAsia="en-US"/>
        </w:rPr>
        <w:t>Максименко Н.В.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9869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85A7B"/>
    <w:rsid w:val="000A0AEE"/>
    <w:rsid w:val="00184DEE"/>
    <w:rsid w:val="00332DCC"/>
    <w:rsid w:val="006913DF"/>
    <w:rsid w:val="006E2780"/>
    <w:rsid w:val="007721F4"/>
    <w:rsid w:val="008D4641"/>
    <w:rsid w:val="009869FD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2024-06-24T00:22:00Z</cp:lastPrinted>
  <dcterms:created xsi:type="dcterms:W3CDTF">2023-09-04T02:25:00Z</dcterms:created>
  <dcterms:modified xsi:type="dcterms:W3CDTF">2024-06-24T00:22:00Z</dcterms:modified>
</cp:coreProperties>
</file>