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9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0116AF" w:rsidRDefault="000116AF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7F434A" w:rsidRPr="007F434A">
        <w:rPr>
          <w:rFonts w:ascii="Times New Roman" w:hAnsi="Times New Roman" w:cs="Times New Roman"/>
          <w:sz w:val="28"/>
          <w:szCs w:val="28"/>
        </w:rPr>
        <w:t>«</w:t>
      </w:r>
      <w:r w:rsidR="00593BED">
        <w:rPr>
          <w:rFonts w:ascii="Times New Roman" w:hAnsi="Times New Roman" w:cs="Times New Roman"/>
          <w:sz w:val="28"/>
          <w:szCs w:val="28"/>
        </w:rPr>
        <w:t>Магазины</w:t>
      </w:r>
      <w:r w:rsidR="007F434A" w:rsidRPr="007F434A">
        <w:rPr>
          <w:rFonts w:ascii="Times New Roman" w:hAnsi="Times New Roman" w:cs="Times New Roman"/>
          <w:sz w:val="28"/>
          <w:szCs w:val="28"/>
        </w:rPr>
        <w:t xml:space="preserve">»: в отношении </w:t>
      </w:r>
      <w:r w:rsidR="002B4008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2B40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B4008">
        <w:rPr>
          <w:rFonts w:ascii="Times New Roman" w:hAnsi="Times New Roman" w:cs="Times New Roman"/>
          <w:sz w:val="28"/>
          <w:szCs w:val="28"/>
        </w:rPr>
        <w:t xml:space="preserve"> площадью 1109 </w:t>
      </w:r>
      <w:proofErr w:type="spellStart"/>
      <w:r w:rsidR="002B40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B4008">
        <w:rPr>
          <w:rFonts w:ascii="Times New Roman" w:hAnsi="Times New Roman" w:cs="Times New Roman"/>
          <w:sz w:val="28"/>
          <w:szCs w:val="28"/>
        </w:rPr>
        <w:t xml:space="preserve">., ЗУ4 </w:t>
      </w:r>
      <w:r w:rsidR="002B4008" w:rsidRPr="002B400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B4008">
        <w:rPr>
          <w:rFonts w:ascii="Times New Roman" w:hAnsi="Times New Roman" w:cs="Times New Roman"/>
          <w:sz w:val="28"/>
          <w:szCs w:val="28"/>
        </w:rPr>
        <w:t>649</w:t>
      </w:r>
      <w:r w:rsidR="002B4008" w:rsidRPr="002B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008" w:rsidRPr="002B40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B4008" w:rsidRPr="002B4008">
        <w:rPr>
          <w:rFonts w:ascii="Times New Roman" w:hAnsi="Times New Roman" w:cs="Times New Roman"/>
          <w:sz w:val="28"/>
          <w:szCs w:val="28"/>
        </w:rPr>
        <w:t>., образованн</w:t>
      </w:r>
      <w:r w:rsidR="002B4008">
        <w:rPr>
          <w:rFonts w:ascii="Times New Roman" w:hAnsi="Times New Roman" w:cs="Times New Roman"/>
          <w:sz w:val="28"/>
          <w:szCs w:val="28"/>
        </w:rPr>
        <w:t>ых</w:t>
      </w:r>
      <w:r w:rsidR="002B4008" w:rsidRPr="002B4008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2B4008">
        <w:rPr>
          <w:rFonts w:ascii="Times New Roman" w:hAnsi="Times New Roman" w:cs="Times New Roman"/>
          <w:sz w:val="28"/>
          <w:szCs w:val="28"/>
        </w:rPr>
        <w:t xml:space="preserve"> перераспределения границ земельных участков с кадастровыми номерами 38:06:100303:1403, </w:t>
      </w:r>
      <w:r w:rsidR="002B4008" w:rsidRPr="002B4008">
        <w:rPr>
          <w:rFonts w:ascii="Times New Roman" w:hAnsi="Times New Roman" w:cs="Times New Roman"/>
          <w:sz w:val="28"/>
          <w:szCs w:val="28"/>
        </w:rPr>
        <w:t>38:06:100303:</w:t>
      </w:r>
      <w:r w:rsidR="002B4008">
        <w:rPr>
          <w:rFonts w:ascii="Times New Roman" w:hAnsi="Times New Roman" w:cs="Times New Roman"/>
          <w:sz w:val="28"/>
          <w:szCs w:val="28"/>
        </w:rPr>
        <w:t>1378</w:t>
      </w:r>
      <w:r w:rsidR="007F434A" w:rsidRPr="007F434A">
        <w:rPr>
          <w:rFonts w:ascii="Times New Roman" w:hAnsi="Times New Roman" w:cs="Times New Roman"/>
          <w:sz w:val="28"/>
          <w:szCs w:val="28"/>
        </w:rPr>
        <w:t>,</w:t>
      </w:r>
      <w:r w:rsidR="002B4008">
        <w:rPr>
          <w:rFonts w:ascii="Times New Roman" w:hAnsi="Times New Roman" w:cs="Times New Roman"/>
          <w:sz w:val="28"/>
          <w:szCs w:val="28"/>
        </w:rPr>
        <w:t xml:space="preserve"> 38:06:100303:1326, 38:06:100303:1239, 38:06:100303:1238</w:t>
      </w:r>
      <w:r w:rsidR="007F434A" w:rsidRPr="007F4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BD" w:rsidRPr="00DC48C7" w:rsidRDefault="00912CBD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AF" w:rsidRPr="00DC48C7" w:rsidRDefault="000116AF" w:rsidP="0091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5743FA">
        <w:rPr>
          <w:rFonts w:ascii="Times New Roman" w:hAnsi="Times New Roman" w:cs="Times New Roman"/>
          <w:sz w:val="28"/>
          <w:szCs w:val="28"/>
        </w:rPr>
        <w:t>Баева Дмитрия Алексеевича</w:t>
      </w:r>
      <w:r w:rsidR="007F434A" w:rsidRPr="007F434A">
        <w:rPr>
          <w:rFonts w:ascii="Times New Roman" w:hAnsi="Times New Roman" w:cs="Times New Roman"/>
          <w:sz w:val="28"/>
          <w:szCs w:val="28"/>
        </w:rPr>
        <w:t xml:space="preserve"> 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593BED" w:rsidRPr="00593BED">
        <w:rPr>
          <w:rFonts w:ascii="Times New Roman" w:hAnsi="Times New Roman" w:cs="Times New Roman"/>
          <w:sz w:val="28"/>
          <w:szCs w:val="28"/>
        </w:rPr>
        <w:t xml:space="preserve">«Магазины»: </w:t>
      </w:r>
      <w:r w:rsidR="00BF53EA" w:rsidRPr="00BF53EA">
        <w:rPr>
          <w:rFonts w:ascii="Times New Roman" w:hAnsi="Times New Roman" w:cs="Times New Roman"/>
          <w:sz w:val="28"/>
          <w:szCs w:val="28"/>
        </w:rPr>
        <w:t>в отношении ЗУ</w:t>
      </w:r>
      <w:proofErr w:type="gramStart"/>
      <w:r w:rsidR="00BF53EA" w:rsidRPr="00BF53E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F53EA" w:rsidRPr="00BF53EA">
        <w:rPr>
          <w:rFonts w:ascii="Times New Roman" w:hAnsi="Times New Roman" w:cs="Times New Roman"/>
          <w:sz w:val="28"/>
          <w:szCs w:val="28"/>
        </w:rPr>
        <w:t xml:space="preserve"> площадью 1109 </w:t>
      </w:r>
      <w:proofErr w:type="spellStart"/>
      <w:r w:rsidR="00BF53EA" w:rsidRPr="00BF53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F53EA" w:rsidRPr="00BF53EA">
        <w:rPr>
          <w:rFonts w:ascii="Times New Roman" w:hAnsi="Times New Roman" w:cs="Times New Roman"/>
          <w:sz w:val="28"/>
          <w:szCs w:val="28"/>
        </w:rPr>
        <w:t xml:space="preserve">., ЗУ4 площадью 649 </w:t>
      </w:r>
      <w:proofErr w:type="spellStart"/>
      <w:r w:rsidR="00BF53EA" w:rsidRPr="00BF53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F53EA" w:rsidRPr="00BF53EA">
        <w:rPr>
          <w:rFonts w:ascii="Times New Roman" w:hAnsi="Times New Roman" w:cs="Times New Roman"/>
          <w:sz w:val="28"/>
          <w:szCs w:val="28"/>
        </w:rPr>
        <w:t>., образованных в результате перераспределения границ земельных участков с кадастровыми номерами 38:06:100303:1403, 38:06:100303:1378, 38:06:100303:1326, 38:06:100303:1239, 38:06:100303:1238</w:t>
      </w:r>
      <w:bookmarkStart w:id="0" w:name="_GoBack"/>
      <w:bookmarkEnd w:id="0"/>
    </w:p>
    <w:p w:rsidR="000116AF" w:rsidRDefault="000116AF" w:rsidP="002878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расположения з</w:t>
      </w:r>
      <w:r w:rsidR="00DC48C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мельного участка, в отношении которого подготовлен проект решения о предоставлении разрешения на условно разрешенный вид использования</w:t>
      </w:r>
    </w:p>
    <w:p w:rsidR="000116AF" w:rsidRPr="000116AF" w:rsidRDefault="00AB711E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11E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73700A29" wp14:editId="3D4BE9FC">
            <wp:extent cx="5940425" cy="4890167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8"/>
    <w:rsid w:val="000116AF"/>
    <w:rsid w:val="00057796"/>
    <w:rsid w:val="002878ED"/>
    <w:rsid w:val="002B4008"/>
    <w:rsid w:val="004C0EE4"/>
    <w:rsid w:val="00506651"/>
    <w:rsid w:val="005743FA"/>
    <w:rsid w:val="00593BED"/>
    <w:rsid w:val="00662304"/>
    <w:rsid w:val="0077787B"/>
    <w:rsid w:val="007F434A"/>
    <w:rsid w:val="00912CBD"/>
    <w:rsid w:val="0098009D"/>
    <w:rsid w:val="009C3482"/>
    <w:rsid w:val="00A95697"/>
    <w:rsid w:val="00AB711E"/>
    <w:rsid w:val="00BC3F64"/>
    <w:rsid w:val="00BF53EA"/>
    <w:rsid w:val="00DC48C7"/>
    <w:rsid w:val="00F24BC4"/>
    <w:rsid w:val="00F341E8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2024-05-23T05:54:00Z</cp:lastPrinted>
  <dcterms:created xsi:type="dcterms:W3CDTF">2023-08-11T01:34:00Z</dcterms:created>
  <dcterms:modified xsi:type="dcterms:W3CDTF">2024-05-23T05:55:00Z</dcterms:modified>
</cp:coreProperties>
</file>