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A2" w:rsidRDefault="002F2DA2" w:rsidP="002F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849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Pr="00124849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активно принимает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поддержке местных инициатив граждан проживающих в сельской местности в рамках реализации государственной подпрограммы «Устойчивое развитие сельских территорий Иркутской области». Начиная  с 2014 года, за этот период в Министерство сельского хозяйства было заявлено   32 проекта, из которых 25 прошли конкурсный отбор и были реализованы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DA2" w:rsidRDefault="002F2DA2" w:rsidP="002F2D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A2">
        <w:rPr>
          <w:rFonts w:ascii="Times New Roman" w:hAnsi="Times New Roman" w:cs="Times New Roman"/>
          <w:sz w:val="28"/>
          <w:szCs w:val="28"/>
        </w:rPr>
        <w:t xml:space="preserve">Установлены 19 детских игровых и спортивных площадки, в </w:t>
      </w:r>
      <w:proofErr w:type="spellStart"/>
      <w:r w:rsidRPr="002F2DA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F2DA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2DA2">
        <w:rPr>
          <w:rFonts w:ascii="Times New Roman" w:hAnsi="Times New Roman" w:cs="Times New Roman"/>
          <w:sz w:val="28"/>
          <w:szCs w:val="28"/>
        </w:rPr>
        <w:t>алька</w:t>
      </w:r>
      <w:proofErr w:type="spellEnd"/>
      <w:r w:rsidRPr="002F2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DA2">
        <w:rPr>
          <w:rFonts w:ascii="Times New Roman" w:hAnsi="Times New Roman" w:cs="Times New Roman"/>
          <w:sz w:val="28"/>
          <w:szCs w:val="28"/>
        </w:rPr>
        <w:t>д.Позднякова</w:t>
      </w:r>
      <w:proofErr w:type="spellEnd"/>
      <w:r w:rsidRPr="002F2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DA2">
        <w:rPr>
          <w:rFonts w:ascii="Times New Roman" w:hAnsi="Times New Roman" w:cs="Times New Roman"/>
          <w:sz w:val="28"/>
          <w:szCs w:val="28"/>
        </w:rPr>
        <w:t>д.Куда</w:t>
      </w:r>
      <w:proofErr w:type="spellEnd"/>
      <w:r w:rsidRPr="002F2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DA2">
        <w:rPr>
          <w:rFonts w:ascii="Times New Roman" w:hAnsi="Times New Roman" w:cs="Times New Roman"/>
          <w:sz w:val="28"/>
          <w:szCs w:val="28"/>
        </w:rPr>
        <w:t>п.Плишкино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с.Хомутово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2DA2" w:rsidRPr="002F2DA2" w:rsidRDefault="002F2DA2" w:rsidP="002F2D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A2">
        <w:rPr>
          <w:rFonts w:ascii="Times New Roman" w:hAnsi="Times New Roman" w:cs="Times New Roman"/>
          <w:sz w:val="28"/>
          <w:szCs w:val="28"/>
        </w:rPr>
        <w:t>Произведены работы:</w:t>
      </w:r>
    </w:p>
    <w:p w:rsidR="002F2DA2" w:rsidRDefault="002F2DA2" w:rsidP="002F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ремонту памятника Герою Советского Союза Васильева М.В  и Герою  Социалистического Труда Глазковой О.В. были привлечены денежные средства областного бюджета в сумме 778,5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средства местного бюджета в сумме  345,6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внебюджетные средства более 300,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2DA2" w:rsidRDefault="002F2DA2" w:rsidP="002F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ремонту Обелиска героям-землякам павшим в годы ВОВ были привлечены денежные средства из областного бюджета в сумме 779,5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средства местного бюджета 445,7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внебюджетные средства боле 600,0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F2DA2" w:rsidRDefault="002F2DA2" w:rsidP="002F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комплекс акций, творческих дел и разовых мероприятий, направленных на благоустройство и озеленение памятника участникам Великой Отечественной войны и ветеранам тыла. Новизна проекта заключается в том, что проект осуществляется совместно с крупными предприятиями села, родителями и педагогами, при этом инициаторами выступили учащиеся старших классов. Благоустройство и озеленение Обелиска вечной славы землякам – </w:t>
      </w:r>
      <w:proofErr w:type="spellStart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хомутовцам</w:t>
      </w:r>
      <w:proofErr w:type="spellEnd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павшим в годы в Великой Отечественной войне – это дань памяти перед поколением, прошедшим войну, перед их мужеством и стойкостью. Это забота о будущем нашего села, чтобы молодое поколение чтило память прадедов. Все дальше уходит война, и людей которые помнят об этих событиях почти не остается. А памятник, который был отремонтирован и благоустроен,  останется и будет вечной памятью для подрастающего поколения. Мы уверены, что совместная добровольческая деятельность школьников, педагогов, родителей, ветеранов, общественности позволит не просто укрепить связь поколений, но и по-особенному раскроет значимость Победы нашего народа в Великой Отечественной войне, пропустив ее уроки через сердце каждого участника проекта.</w:t>
      </w:r>
      <w:r w:rsidRPr="0003365D">
        <w:rPr>
          <w:rFonts w:ascii="Times New Roman" w:hAnsi="Times New Roman" w:cs="Times New Roman"/>
          <w:sz w:val="28"/>
          <w:szCs w:val="28"/>
        </w:rPr>
        <w:t xml:space="preserve">  Участники проекта: </w:t>
      </w:r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МО, </w:t>
      </w:r>
      <w:proofErr w:type="spellStart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Хомутовская</w:t>
      </w:r>
      <w:proofErr w:type="spellEnd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№1, </w:t>
      </w:r>
      <w:proofErr w:type="spellStart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Хомутовская</w:t>
      </w:r>
      <w:proofErr w:type="spellEnd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№2, </w:t>
      </w:r>
      <w:proofErr w:type="spellStart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Кудинская</w:t>
      </w:r>
      <w:proofErr w:type="spellEnd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ООО «Век», ООО «Перспектива», ИП </w:t>
      </w:r>
      <w:proofErr w:type="spellStart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Ващенкова</w:t>
      </w:r>
      <w:proofErr w:type="spellEnd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ИП Парфентьева Т.И., ООО «</w:t>
      </w:r>
      <w:proofErr w:type="spellStart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Сварог</w:t>
      </w:r>
      <w:proofErr w:type="spellEnd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ИП Королева Р.В., ООО «</w:t>
      </w:r>
      <w:proofErr w:type="spellStart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</w:t>
      </w:r>
      <w:proofErr w:type="spellEnd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Трейд», ООО «</w:t>
      </w:r>
      <w:proofErr w:type="spellStart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Аякс»</w:t>
      </w:r>
      <w:proofErr w:type="gramStart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03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Ветров А.К., ИП Поляков АС. Исполнитель работ ИП Лагунов Н.И.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2DA2" w:rsidRPr="002F2DA2" w:rsidRDefault="002F2DA2" w:rsidP="002F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Считаем, что участие в подпрограмме оказывает положительное влияние на развитие территории в целом и в первую очередь дает возможность непосредственного участия  граждан и представителей бизнеса в реализации проектов.</w:t>
      </w:r>
    </w:p>
    <w:p w:rsidR="000B3484" w:rsidRDefault="00CB452B" w:rsidP="002F2DA2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2F2DA2" w:rsidRDefault="008277EF" w:rsidP="002F2DA2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 условиям программы</w:t>
      </w:r>
      <w:r w:rsidR="002F2D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F2D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«Комплексное развитие сельских территорий»</w:t>
      </w:r>
      <w:r w:rsidR="002F2D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F2DA2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 xml:space="preserve">до 1 мая </w:t>
      </w:r>
      <w:r w:rsidR="00D40357" w:rsidRPr="002F2DA2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текущего года</w:t>
      </w:r>
      <w:r w:rsidR="00D403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министерство сельского хозяйства Иркутской области необходимо подать заявку на участие в отборе. По результатам  проведения конкурса и определения победителей,  администрации выделяются денежные средства для реализации проекта.</w:t>
      </w:r>
    </w:p>
    <w:p w:rsidR="000B3484" w:rsidRDefault="00D40357" w:rsidP="002F2DA2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F2D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Уважаемые жители </w:t>
      </w:r>
      <w:proofErr w:type="spellStart"/>
      <w:r w:rsidRPr="002F2D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Хомутовского</w:t>
      </w:r>
      <w:proofErr w:type="spellEnd"/>
      <w:r w:rsidRPr="002F2D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муниципального образования, если вам не безразлично дальнейшее развитие территории,  на которой вы проживаете, отдыхаете, ждем Ваших предложений и идей!</w:t>
      </w:r>
    </w:p>
    <w:p w:rsidR="00D40357" w:rsidRDefault="00D40357" w:rsidP="002F2DA2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всем возникающим вопросам и предложениям прошу обращаться в </w:t>
      </w:r>
      <w:r w:rsidR="002F2D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Хомутовского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</w:t>
      </w:r>
      <w:r w:rsidR="002F2D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разования по адресу: </w:t>
      </w:r>
      <w:proofErr w:type="spellStart"/>
      <w:r w:rsidR="002F2D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2F2D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.Х</w:t>
      </w:r>
      <w:proofErr w:type="gramEnd"/>
      <w:r w:rsidR="002F2D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омутово</w:t>
      </w:r>
      <w:proofErr w:type="spellEnd"/>
      <w:r w:rsidR="002F2D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ул.Кирова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7А </w:t>
      </w:r>
      <w:r w:rsidR="002F2D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(кабинет 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="002F2D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по телефону 696-295.</w:t>
      </w:r>
    </w:p>
    <w:p w:rsidR="005E7A4D" w:rsidRDefault="005E7A4D" w:rsidP="002F2DA2">
      <w:pPr>
        <w:spacing w:after="0" w:line="257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82B73" w:rsidRPr="00E82B73" w:rsidRDefault="00E82B73" w:rsidP="002F2DA2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B5B18" w:rsidRDefault="00DB4ADE" w:rsidP="002F2DA2">
      <w:pPr>
        <w:jc w:val="both"/>
      </w:pPr>
      <w:r>
        <w:t xml:space="preserve"> </w:t>
      </w:r>
    </w:p>
    <w:sectPr w:rsidR="00EB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50D6"/>
    <w:multiLevelType w:val="hybridMultilevel"/>
    <w:tmpl w:val="711844E6"/>
    <w:lvl w:ilvl="0" w:tplc="FF980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73"/>
    <w:rsid w:val="000B3484"/>
    <w:rsid w:val="0014636E"/>
    <w:rsid w:val="002F2DA2"/>
    <w:rsid w:val="005D6A80"/>
    <w:rsid w:val="005E7A4D"/>
    <w:rsid w:val="00774317"/>
    <w:rsid w:val="008277EF"/>
    <w:rsid w:val="009326C6"/>
    <w:rsid w:val="00974497"/>
    <w:rsid w:val="00A61638"/>
    <w:rsid w:val="00CB452B"/>
    <w:rsid w:val="00D40357"/>
    <w:rsid w:val="00DB4ADE"/>
    <w:rsid w:val="00E82B73"/>
    <w:rsid w:val="00EB5B18"/>
    <w:rsid w:val="00F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 5</cp:lastModifiedBy>
  <cp:revision>5</cp:revision>
  <dcterms:created xsi:type="dcterms:W3CDTF">2021-02-15T13:07:00Z</dcterms:created>
  <dcterms:modified xsi:type="dcterms:W3CDTF">2021-02-25T06:29:00Z</dcterms:modified>
</cp:coreProperties>
</file>