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F86" w:rsidRPr="008D4F86" w:rsidRDefault="008D4F86" w:rsidP="008D4F86">
      <w:pPr>
        <w:spacing w:after="120" w:line="4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РОССИЙСКАЯ ФЕДЕРАЦИЯ</w:t>
      </w:r>
      <w:r w:rsidRPr="008D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ИРКУТСКАЯ ОБЛАСТЬ ИРКУТСКИЙ РАЙОН</w:t>
      </w:r>
      <w:r w:rsidRPr="008D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ХОМУТОВСКОЕ МУНИЦИПАЛЬНОЕ ОБРАЗОВАНИЕ</w:t>
      </w:r>
      <w:r w:rsidRPr="008D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АДМИНИСТРАЦИЯ</w:t>
      </w:r>
    </w:p>
    <w:p w:rsidR="008D4F86" w:rsidRPr="008D4F86" w:rsidRDefault="008D4F86" w:rsidP="008D4F86">
      <w:pPr>
        <w:spacing w:after="0" w:line="58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4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8D4F86" w:rsidRPr="008D4F86" w:rsidRDefault="008D4F86" w:rsidP="008D4F86">
      <w:pPr>
        <w:spacing w:after="320" w:line="4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4F86" w:rsidRPr="008D4F86" w:rsidRDefault="008D4F86" w:rsidP="008D4F86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14.09.2016г. № 210 о/</w:t>
      </w:r>
      <w:proofErr w:type="spellStart"/>
      <w:r w:rsidRPr="008D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</w:p>
    <w:p w:rsidR="008D4F86" w:rsidRPr="008D4F86" w:rsidRDefault="008D4F86" w:rsidP="008D4F86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Хомутово</w:t>
      </w:r>
    </w:p>
    <w:p w:rsidR="008D4F86" w:rsidRDefault="008D4F86" w:rsidP="008D4F86">
      <w:pPr>
        <w:spacing w:after="0" w:line="240" w:lineRule="auto"/>
        <w:ind w:right="396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F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определения цены земельных участков, находящихся в муниципальной собственности, при заключении договоров купли-продажи указанных земельных участков без проведения торгов</w:t>
      </w:r>
    </w:p>
    <w:p w:rsidR="008D4F86" w:rsidRPr="008D4F86" w:rsidRDefault="008D4F86" w:rsidP="008D4F86">
      <w:pPr>
        <w:spacing w:after="0" w:line="440" w:lineRule="atLeast"/>
        <w:ind w:right="396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D4F86" w:rsidRPr="008D4F86" w:rsidRDefault="008D4F86" w:rsidP="008D4F8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определения цены земельных участков, находящихся в муниципальной собственности, при заключении договоров купли-продажи указанных земельных участков без проведения торгов, руководствуясь </w:t>
      </w:r>
      <w:r w:rsidRPr="008D4F86">
        <w:rPr>
          <w:rFonts w:ascii="Times New Roman" w:hAnsi="Times New Roman" w:cs="Times New Roman"/>
          <w:sz w:val="28"/>
          <w:szCs w:val="28"/>
          <w:lang w:eastAsia="ru-RU"/>
        </w:rPr>
        <w:t>подпунктом 3 пункта 2 статьи 39.4 Земельного кодекса Российской Федерации, руководствуясь Федеральным законом от 06.10.2003 года № 131-ФЗ «Об общих принципах организации местного самоуправления в Российской Федерации», Уставом</w:t>
      </w:r>
      <w:r w:rsidRPr="008D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Хомутовского</w:t>
      </w:r>
      <w:proofErr w:type="spellEnd"/>
      <w:r w:rsidRPr="008D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образования, администрация </w:t>
      </w:r>
      <w:proofErr w:type="spellStart"/>
      <w:r w:rsidRPr="008D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Хомутовского</w:t>
      </w:r>
      <w:proofErr w:type="spellEnd"/>
      <w:r w:rsidRPr="008D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образования,</w:t>
      </w:r>
      <w:r w:rsidRPr="008D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ПОСТАНОВЛЯЕТ:</w:t>
      </w:r>
      <w:r w:rsidRPr="008D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D4F86" w:rsidRPr="008D4F86" w:rsidRDefault="008D4F86" w:rsidP="008D4F86">
      <w:pPr>
        <w:pStyle w:val="a6"/>
        <w:numPr>
          <w:ilvl w:val="0"/>
          <w:numId w:val="2"/>
        </w:numPr>
        <w:spacing w:line="240" w:lineRule="auto"/>
        <w:ind w:left="357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4F86">
        <w:rPr>
          <w:rFonts w:ascii="Times New Roman" w:hAnsi="Times New Roman" w:cs="Times New Roman"/>
          <w:sz w:val="28"/>
          <w:szCs w:val="28"/>
        </w:rPr>
        <w:t>Утвердить прилагаемое Положение о порядке определения цены земельных участков, находящихся в муниципальной собственности, при заключении договоров купли-продажи указанных земельных участков без проведения торгов.</w:t>
      </w:r>
    </w:p>
    <w:p w:rsidR="008D4F86" w:rsidRPr="008D4F86" w:rsidRDefault="008D4F86" w:rsidP="008D4F86">
      <w:pPr>
        <w:pStyle w:val="a6"/>
        <w:numPr>
          <w:ilvl w:val="0"/>
          <w:numId w:val="2"/>
        </w:numPr>
        <w:spacing w:line="240" w:lineRule="auto"/>
        <w:ind w:left="357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4F86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установленном законом порядке.</w:t>
      </w:r>
    </w:p>
    <w:p w:rsidR="008D4F86" w:rsidRPr="008D4F86" w:rsidRDefault="008D4F86" w:rsidP="008D4F86">
      <w:pPr>
        <w:pStyle w:val="a6"/>
        <w:numPr>
          <w:ilvl w:val="0"/>
          <w:numId w:val="2"/>
        </w:numPr>
        <w:spacing w:line="240" w:lineRule="auto"/>
        <w:ind w:left="357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4F8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опубликования (обнародования).</w:t>
      </w:r>
    </w:p>
    <w:p w:rsidR="008D4F86" w:rsidRPr="008D4F86" w:rsidRDefault="008D4F86" w:rsidP="008D4F86">
      <w:pPr>
        <w:pStyle w:val="a6"/>
        <w:numPr>
          <w:ilvl w:val="0"/>
          <w:numId w:val="2"/>
        </w:numPr>
        <w:spacing w:line="240" w:lineRule="auto"/>
        <w:ind w:left="357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4F86">
        <w:rPr>
          <w:rFonts w:ascii="Times New Roman" w:hAnsi="Times New Roman" w:cs="Times New Roman"/>
          <w:sz w:val="28"/>
          <w:szCs w:val="28"/>
        </w:rPr>
        <w:t>Контроль над исполнением данного постановления возложить на заместителя Главы администрации по экономике и финансам Иваненко А.В.</w:t>
      </w:r>
    </w:p>
    <w:p w:rsidR="008D4F86" w:rsidRPr="008D4F86" w:rsidRDefault="008D4F86" w:rsidP="008D4F86">
      <w:pPr>
        <w:spacing w:after="320" w:line="4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8D4F86">
        <w:rPr>
          <w:rFonts w:ascii="Times New Roman" w:hAnsi="Times New Roman" w:cs="Times New Roman"/>
          <w:sz w:val="28"/>
        </w:rPr>
        <w:t xml:space="preserve">В.М. </w:t>
      </w:r>
      <w:proofErr w:type="spellStart"/>
      <w:r w:rsidRPr="008D4F86">
        <w:rPr>
          <w:rFonts w:ascii="Times New Roman" w:hAnsi="Times New Roman" w:cs="Times New Roman"/>
          <w:sz w:val="28"/>
        </w:rPr>
        <w:t>Колмаченко</w:t>
      </w:r>
      <w:proofErr w:type="spellEnd"/>
      <w:r w:rsidRPr="008D4F86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 </w:t>
      </w:r>
    </w:p>
    <w:p w:rsidR="008D4F86" w:rsidRPr="008D4F86" w:rsidRDefault="008D4F86" w:rsidP="008D4F86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 w:rsidRPr="008D4F86">
        <w:rPr>
          <w:rFonts w:ascii="Times New Roman" w:hAnsi="Times New Roman" w:cs="Times New Roman"/>
          <w:sz w:val="28"/>
        </w:rPr>
        <w:lastRenderedPageBreak/>
        <w:t>УТВЕРЖДЕНО</w:t>
      </w:r>
      <w:r>
        <w:rPr>
          <w:rFonts w:ascii="Times New Roman" w:hAnsi="Times New Roman" w:cs="Times New Roman"/>
          <w:sz w:val="28"/>
        </w:rPr>
        <w:br/>
      </w:r>
      <w:r w:rsidRPr="008D4F86">
        <w:rPr>
          <w:rFonts w:ascii="Times New Roman" w:hAnsi="Times New Roman" w:cs="Times New Roman"/>
          <w:sz w:val="28"/>
        </w:rPr>
        <w:t>Постановлением администрации</w:t>
      </w:r>
      <w:r>
        <w:rPr>
          <w:rFonts w:ascii="Times New Roman" w:hAnsi="Times New Roman" w:cs="Times New Roman"/>
          <w:sz w:val="28"/>
        </w:rPr>
        <w:br/>
      </w:r>
      <w:proofErr w:type="spellStart"/>
      <w:r w:rsidRPr="008D4F86">
        <w:rPr>
          <w:rFonts w:ascii="Times New Roman" w:hAnsi="Times New Roman" w:cs="Times New Roman"/>
          <w:sz w:val="28"/>
        </w:rPr>
        <w:t>Хомутовского</w:t>
      </w:r>
      <w:proofErr w:type="spellEnd"/>
      <w:r w:rsidRPr="008D4F86">
        <w:rPr>
          <w:rFonts w:ascii="Times New Roman" w:hAnsi="Times New Roman" w:cs="Times New Roman"/>
          <w:sz w:val="28"/>
        </w:rPr>
        <w:t xml:space="preserve"> муниципального</w:t>
      </w:r>
      <w:r>
        <w:rPr>
          <w:rFonts w:ascii="Times New Roman" w:hAnsi="Times New Roman" w:cs="Times New Roman"/>
          <w:sz w:val="28"/>
        </w:rPr>
        <w:br/>
      </w:r>
      <w:r w:rsidRPr="008D4F86">
        <w:rPr>
          <w:rFonts w:ascii="Times New Roman" w:hAnsi="Times New Roman" w:cs="Times New Roman"/>
          <w:sz w:val="28"/>
        </w:rPr>
        <w:t>образования</w:t>
      </w:r>
      <w:r>
        <w:rPr>
          <w:rFonts w:ascii="Times New Roman" w:hAnsi="Times New Roman" w:cs="Times New Roman"/>
          <w:sz w:val="28"/>
        </w:rPr>
        <w:br/>
      </w:r>
      <w:r w:rsidRPr="008D4F86">
        <w:rPr>
          <w:rFonts w:ascii="Times New Roman" w:hAnsi="Times New Roman" w:cs="Times New Roman"/>
          <w:sz w:val="28"/>
        </w:rPr>
        <w:t>от 14.09.2016 г. № 210 о/</w:t>
      </w:r>
      <w:proofErr w:type="spellStart"/>
      <w:r w:rsidRPr="008D4F86">
        <w:rPr>
          <w:rFonts w:ascii="Times New Roman" w:hAnsi="Times New Roman" w:cs="Times New Roman"/>
          <w:sz w:val="28"/>
        </w:rPr>
        <w:t>д</w:t>
      </w:r>
      <w:proofErr w:type="spellEnd"/>
    </w:p>
    <w:p w:rsidR="008D4F86" w:rsidRPr="008D4F86" w:rsidRDefault="008D4F86" w:rsidP="008D4F86">
      <w:pPr>
        <w:spacing w:after="320" w:line="4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D4F86" w:rsidRDefault="008D4F86" w:rsidP="008D4F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  <w:r w:rsidRPr="008D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порядке определения цены земельных участков, находящихся в муниципальной собственности, при заключении договоров купли-продажи указанных земельных участков без проведения торгов</w:t>
      </w:r>
    </w:p>
    <w:p w:rsidR="008D4F86" w:rsidRPr="008D4F86" w:rsidRDefault="008D4F86" w:rsidP="008D4F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4F86" w:rsidRPr="008D4F86" w:rsidRDefault="008D4F86" w:rsidP="008D4F86">
      <w:pPr>
        <w:spacing w:after="3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Настоящее Положение устанавливает порядок определения цены земельных участков, находящихся в муниципальной собственности (далее — земельные участки), при заключении договоров купли-продажи земельных участков без проведения торгов.</w:t>
      </w:r>
    </w:p>
    <w:p w:rsidR="008D4F86" w:rsidRPr="008D4F86" w:rsidRDefault="008D4F86" w:rsidP="008D4F8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Цена земельного участка определяется в размере его кадастровой стоимости, за исключением случаев, предусмотренных </w:t>
      </w:r>
      <w:r w:rsidRPr="008D4F8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пунктами 3</w:t>
      </w:r>
      <w:r w:rsidRPr="008D4F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D4F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D4F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D4F8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D4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D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Положения.</w:t>
      </w:r>
    </w:p>
    <w:p w:rsidR="008D4F86" w:rsidRPr="008D4F86" w:rsidRDefault="008D4F86" w:rsidP="008D4F86">
      <w:pPr>
        <w:spacing w:after="3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Цена земельного участка определяется:</w:t>
      </w:r>
    </w:p>
    <w:p w:rsidR="008D4F86" w:rsidRPr="008D4F86" w:rsidRDefault="008D4F86" w:rsidP="008D4F86">
      <w:pPr>
        <w:spacing w:after="3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В размере 60 процентов его кадастровой стоимости при продаже земельного участка, предоставленного для ведения личного подсобного, дачного хозяйства, садоводства, индивидуального гаражного или индивидуального жилищного строительства.</w:t>
      </w:r>
    </w:p>
    <w:p w:rsidR="008D4F86" w:rsidRPr="008D4F86" w:rsidRDefault="008D4F86" w:rsidP="008D4F86">
      <w:pPr>
        <w:spacing w:after="3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В размере 15 процентов его кадастровой стоимости при продаже земельного участка собственнику здания, сооружения на приобретаемом земельном участке и возведенных в соответствии с разрешенным использованием земельного участка.</w:t>
      </w:r>
    </w:p>
    <w:p w:rsidR="008D4F86" w:rsidRPr="008D4F86" w:rsidRDefault="008D4F86" w:rsidP="008D4F8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В размере 15 процентов от кадастровой стоимости земельного участка в случаях продажи земельных участков крестьянскому (фермерскому) хозяйству или сельскохозяйственной организации  в случаях, установленных </w:t>
      </w:r>
      <w:hyperlink r:id="rId5" w:history="1">
        <w:r w:rsidRPr="008D4F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8D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24 июля 2002 года № 101-ФЗ «Об обороте земель сельскохозяйственного назначения». Решением Думы </w:t>
      </w:r>
      <w:proofErr w:type="spellStart"/>
      <w:r w:rsidRPr="008D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Хомутовского</w:t>
      </w:r>
      <w:proofErr w:type="spellEnd"/>
      <w:r w:rsidRPr="008D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по обращению заинтересованного лица может быть установлен иной процент продажи земельного участка, но не менее 7,5 процентов.</w:t>
      </w:r>
    </w:p>
    <w:p w:rsidR="008D4F86" w:rsidRPr="008D4F86" w:rsidRDefault="008D4F86" w:rsidP="008D4F8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В размере рыночной стоимости земельного участка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или </w:t>
      </w:r>
      <w:r w:rsidRPr="008D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крестьянским (фермерским) хозяйствам для осуществления крестьянским (фермерским) хозяйством его деятельности в соответствии со </w:t>
      </w:r>
      <w:r w:rsidRPr="008D4F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39.18</w:t>
      </w:r>
      <w:r w:rsidRPr="008D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Земельного кодекса Российской Федерации.</w:t>
      </w:r>
    </w:p>
    <w:p w:rsidR="008D4F86" w:rsidRPr="008D4F86" w:rsidRDefault="008D4F86" w:rsidP="008D4F8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8D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Цена земельного участка определяется в размере 2,5 процента его кадастровой стоимости при продаже земельного участка некоммерческой организации, созданной гражданами, в случае, предусмотренном</w:t>
      </w:r>
      <w:r w:rsidRPr="008D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подпунктом 4 пункта 2 статьи 39.3 Земельного кодекса Российской Федерации, или юридическому лицу — в случае, предусмотренном подпунктом 5 пункта 2 статьи 39.3 Земельного кодекса Российской Федерации.</w:t>
      </w:r>
      <w:proofErr w:type="gramEnd"/>
    </w:p>
    <w:p w:rsidR="008D4F86" w:rsidRPr="008D4F86" w:rsidRDefault="008D4F86" w:rsidP="008D4F86">
      <w:pPr>
        <w:spacing w:after="320" w:line="4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D4F86" w:rsidRPr="008D4F86" w:rsidRDefault="008D4F86" w:rsidP="008D4F86">
      <w:pPr>
        <w:spacing w:after="0" w:line="4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юридического отдела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                </w:t>
      </w:r>
      <w:r w:rsidRPr="008D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 Максименко</w:t>
      </w:r>
    </w:p>
    <w:p w:rsidR="00F524AD" w:rsidRPr="008D4F86" w:rsidRDefault="008D4F86">
      <w:pPr>
        <w:rPr>
          <w:rFonts w:ascii="Times New Roman" w:hAnsi="Times New Roman" w:cs="Times New Roman"/>
          <w:sz w:val="28"/>
          <w:szCs w:val="28"/>
        </w:rPr>
      </w:pPr>
    </w:p>
    <w:sectPr w:rsidR="00F524AD" w:rsidRPr="008D4F86" w:rsidSect="001A4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606E"/>
    <w:multiLevelType w:val="hybridMultilevel"/>
    <w:tmpl w:val="47645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E7A82"/>
    <w:multiLevelType w:val="hybridMultilevel"/>
    <w:tmpl w:val="5BBCA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D4F86"/>
    <w:rsid w:val="001A40A8"/>
    <w:rsid w:val="00560F6D"/>
    <w:rsid w:val="00566B11"/>
    <w:rsid w:val="008D4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A8"/>
  </w:style>
  <w:style w:type="paragraph" w:styleId="1">
    <w:name w:val="heading 1"/>
    <w:basedOn w:val="a"/>
    <w:link w:val="10"/>
    <w:uiPriority w:val="9"/>
    <w:qFormat/>
    <w:rsid w:val="008D4F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D4F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F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4F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D4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4F86"/>
    <w:rPr>
      <w:b/>
      <w:bCs/>
    </w:rPr>
  </w:style>
  <w:style w:type="character" w:styleId="a5">
    <w:name w:val="Hyperlink"/>
    <w:basedOn w:val="a0"/>
    <w:uiPriority w:val="99"/>
    <w:unhideWhenUsed/>
    <w:rsid w:val="008D4F8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D4F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27542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610</Words>
  <Characters>3477</Characters>
  <Application>Microsoft Office Word</Application>
  <DocSecurity>0</DocSecurity>
  <Lines>28</Lines>
  <Paragraphs>8</Paragraphs>
  <ScaleCrop>false</ScaleCrop>
  <Company>Microsoft</Company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 Meredy</dc:creator>
  <cp:lastModifiedBy>Green Meredy</cp:lastModifiedBy>
  <cp:revision>1</cp:revision>
  <dcterms:created xsi:type="dcterms:W3CDTF">2018-12-11T17:53:00Z</dcterms:created>
  <dcterms:modified xsi:type="dcterms:W3CDTF">2018-12-11T18:01:00Z</dcterms:modified>
</cp:coreProperties>
</file>